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961D39">
      <w:pPr>
        <w:spacing w:line="360" w:lineRule="auto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decomentar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</w:t>
      </w:r>
      <w:r w:rsidR="00961D39">
        <w:rPr>
          <w:rFonts w:ascii="Verdana" w:hAnsi="Verdana" w:cs="Calibri"/>
          <w:i/>
          <w:lang w:val="en-GB"/>
        </w:rPr>
        <w:t>dd</w:t>
      </w:r>
      <w:r w:rsidRPr="00F550D9">
        <w:rPr>
          <w:rFonts w:ascii="Verdana" w:hAnsi="Verdana" w:cs="Calibri"/>
          <w:i/>
          <w:lang w:val="en-GB"/>
        </w:rPr>
        <w:t>/</w:t>
      </w:r>
      <w:r w:rsidR="00961D39">
        <w:rPr>
          <w:rFonts w:ascii="Verdana" w:hAnsi="Verdana" w:cs="Calibri"/>
          <w:i/>
          <w:lang w:val="en-GB"/>
        </w:rPr>
        <w:t>mm</w:t>
      </w:r>
      <w:r w:rsidRPr="00F550D9">
        <w:rPr>
          <w:rFonts w:ascii="Verdana" w:hAnsi="Verdana" w:cs="Calibri"/>
          <w:i/>
          <w:lang w:val="en-GB"/>
        </w:rPr>
        <w:t>/</w:t>
      </w:r>
      <w:r w:rsidR="00961D39">
        <w:rPr>
          <w:rFonts w:ascii="Verdana" w:hAnsi="Verdana" w:cs="Calibri"/>
          <w:i/>
          <w:lang w:val="en-GB"/>
        </w:rPr>
        <w:t>yyyy</w:t>
      </w:r>
      <w:r w:rsidRPr="00F550D9">
        <w:rPr>
          <w:rFonts w:ascii="Verdana" w:hAnsi="Verdana" w:cs="Calibri"/>
          <w:i/>
          <w:lang w:val="en-GB"/>
        </w:rPr>
        <w:t>]</w:t>
      </w:r>
      <w:r w:rsidR="00961D39">
        <w:rPr>
          <w:rFonts w:ascii="Verdana" w:hAnsi="Verdana" w:cs="Calibri"/>
          <w:i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till </w:t>
      </w:r>
      <w:r w:rsidR="00961D39" w:rsidRPr="00F550D9">
        <w:rPr>
          <w:rFonts w:ascii="Verdana" w:hAnsi="Verdana" w:cs="Calibri"/>
          <w:i/>
          <w:lang w:val="en-GB"/>
        </w:rPr>
        <w:t>[</w:t>
      </w:r>
      <w:r w:rsidR="00961D39">
        <w:rPr>
          <w:rFonts w:ascii="Verdana" w:hAnsi="Verdana" w:cs="Calibri"/>
          <w:i/>
          <w:lang w:val="en-GB"/>
        </w:rPr>
        <w:t>dd</w:t>
      </w:r>
      <w:r w:rsidR="00961D39" w:rsidRPr="00F550D9">
        <w:rPr>
          <w:rFonts w:ascii="Verdana" w:hAnsi="Verdana" w:cs="Calibri"/>
          <w:i/>
          <w:lang w:val="en-GB"/>
        </w:rPr>
        <w:t>/</w:t>
      </w:r>
      <w:r w:rsidR="00961D39">
        <w:rPr>
          <w:rFonts w:ascii="Verdana" w:hAnsi="Verdana" w:cs="Calibri"/>
          <w:i/>
          <w:lang w:val="en-GB"/>
        </w:rPr>
        <w:t>mm</w:t>
      </w:r>
      <w:r w:rsidR="00961D39" w:rsidRPr="00F550D9">
        <w:rPr>
          <w:rFonts w:ascii="Verdana" w:hAnsi="Verdana" w:cs="Calibri"/>
          <w:i/>
          <w:lang w:val="en-GB"/>
        </w:rPr>
        <w:t>/</w:t>
      </w:r>
      <w:r w:rsidR="00961D39">
        <w:rPr>
          <w:rFonts w:ascii="Verdana" w:hAnsi="Verdana" w:cs="Calibri"/>
          <w:i/>
          <w:lang w:val="en-GB"/>
        </w:rPr>
        <w:t>yyyy</w:t>
      </w:r>
      <w:r w:rsidR="00961D39" w:rsidRPr="00F550D9">
        <w:rPr>
          <w:rFonts w:ascii="Verdana" w:hAnsi="Verdana" w:cs="Calibri"/>
          <w:i/>
          <w:lang w:val="en-GB"/>
        </w:rPr>
        <w:t>]</w:t>
      </w:r>
    </w:p>
    <w:p w:rsidR="00887CE1" w:rsidRDefault="00D97FE7" w:rsidP="00961D39">
      <w:pPr>
        <w:tabs>
          <w:tab w:val="left" w:pos="8550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961D39">
        <w:rPr>
          <w:rFonts w:ascii="Verdana" w:hAnsi="Verdana" w:cs="Calibri"/>
          <w:sz w:val="22"/>
          <w:lang w:val="en-GB"/>
        </w:rPr>
        <w:t xml:space="preserve">Duration (days) – excluding travel days: </w:t>
      </w:r>
      <w:r w:rsidR="00961D39" w:rsidRPr="00961D39">
        <w:rPr>
          <w:rFonts w:ascii="Verdana" w:hAnsi="Verdana" w:cs="Calibri"/>
          <w:sz w:val="22"/>
          <w:lang w:val="en-GB"/>
        </w:rPr>
        <w:t>…..</w:t>
      </w:r>
      <w:r w:rsidR="00961D39">
        <w:rPr>
          <w:rFonts w:ascii="Verdana" w:hAnsi="Verdana" w:cs="Calibri"/>
          <w:lang w:val="en-GB"/>
        </w:rPr>
        <w:tab/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9"/>
        <w:gridCol w:w="2282"/>
        <w:gridCol w:w="2106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ncia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F4C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C2534A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F4CD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:rsidTr="00961D39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:rsidR="00887CE1" w:rsidRPr="007673FA" w:rsidRDefault="00887CE1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887CE1" w:rsidRPr="007673FA" w:rsidRDefault="00887CE1" w:rsidP="00961D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887CE1" w:rsidRPr="00E02718" w:rsidRDefault="00526FE9" w:rsidP="00961D3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:rsidR="00887CE1" w:rsidRPr="007673FA" w:rsidRDefault="00887CE1" w:rsidP="00961D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961D39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:rsidR="00887CE1" w:rsidRPr="001264FF" w:rsidRDefault="00887CE1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887CE1" w:rsidRPr="007673FA" w:rsidRDefault="00887CE1" w:rsidP="00961D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887CE1" w:rsidRPr="007673FA" w:rsidRDefault="00887CE1" w:rsidP="00961D3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:rsidR="00887CE1" w:rsidRPr="007673FA" w:rsidRDefault="00887CE1" w:rsidP="00961D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961D39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77526" w:rsidRPr="005E466D" w:rsidRDefault="00377526" w:rsidP="00961D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961D39">
        <w:tc>
          <w:tcPr>
            <w:tcW w:w="2232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377526" w:rsidRPr="00E02718" w:rsidRDefault="00377526" w:rsidP="00961D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E02718" w:rsidRDefault="00377526" w:rsidP="00961D3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ncia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8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2"/>
        <w:gridCol w:w="2331"/>
        <w:gridCol w:w="2066"/>
        <w:gridCol w:w="2550"/>
      </w:tblGrid>
      <w:tr w:rsidR="00D97FE7" w:rsidRPr="00D97FE7" w:rsidTr="00961D39">
        <w:trPr>
          <w:trHeight w:val="371"/>
        </w:trPr>
        <w:tc>
          <w:tcPr>
            <w:tcW w:w="2013" w:type="dxa"/>
            <w:shd w:val="clear" w:color="auto" w:fill="FFFFFF"/>
            <w:vAlign w:val="center"/>
          </w:tcPr>
          <w:p w:rsidR="00D97FE7" w:rsidRPr="007673FA" w:rsidRDefault="00D97FE7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946" w:type="dxa"/>
            <w:gridSpan w:val="3"/>
            <w:shd w:val="clear" w:color="auto" w:fill="FFFFFF"/>
            <w:vAlign w:val="center"/>
          </w:tcPr>
          <w:p w:rsidR="00D97FE7" w:rsidRPr="007673FA" w:rsidRDefault="00D97FE7" w:rsidP="00961D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2534A" w:rsidRPr="007673FA" w:rsidTr="00961D39">
        <w:trPr>
          <w:trHeight w:val="371"/>
        </w:trPr>
        <w:tc>
          <w:tcPr>
            <w:tcW w:w="2013" w:type="dxa"/>
            <w:shd w:val="clear" w:color="auto" w:fill="FFFFFF"/>
            <w:vAlign w:val="center"/>
          </w:tcPr>
          <w:p w:rsidR="00377526" w:rsidRPr="00461A0D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34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60" w:type="dxa"/>
            <w:shd w:val="clear" w:color="auto" w:fill="FFFFFF"/>
            <w:vAlign w:val="center"/>
          </w:tcPr>
          <w:p w:rsidR="00377526" w:rsidRPr="007673FA" w:rsidRDefault="009F32D0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2534A" w:rsidRPr="007673FA" w:rsidTr="00961D39">
        <w:trPr>
          <w:trHeight w:val="559"/>
        </w:trPr>
        <w:tc>
          <w:tcPr>
            <w:tcW w:w="2013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34" w:type="dxa"/>
            <w:shd w:val="clear" w:color="auto" w:fill="FFFFFF"/>
            <w:vAlign w:val="center"/>
          </w:tcPr>
          <w:p w:rsidR="00C2534A" w:rsidRPr="007673FA" w:rsidRDefault="00C2534A" w:rsidP="00961D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60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C2534A" w:rsidRPr="00961D39" w:rsidTr="00961D39">
        <w:tc>
          <w:tcPr>
            <w:tcW w:w="2013" w:type="dxa"/>
            <w:shd w:val="clear" w:color="auto" w:fill="FFFFFF"/>
            <w:vAlign w:val="center"/>
          </w:tcPr>
          <w:p w:rsidR="00377526" w:rsidRPr="007673FA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34" w:type="dxa"/>
            <w:shd w:val="clear" w:color="auto" w:fill="FFFFFF"/>
            <w:vAlign w:val="center"/>
          </w:tcPr>
          <w:p w:rsidR="00C2534A" w:rsidRPr="00AF4CD4" w:rsidRDefault="00C2534A" w:rsidP="00961D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shd w:val="clear" w:color="auto" w:fill="FFFFFF"/>
            <w:vAlign w:val="center"/>
          </w:tcPr>
          <w:p w:rsidR="00377526" w:rsidRPr="003D0705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377526" w:rsidRPr="00961D39" w:rsidRDefault="00377526" w:rsidP="00961D39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</w:p>
        </w:tc>
      </w:tr>
      <w:tr w:rsidR="00961D39" w:rsidRPr="00961D39" w:rsidTr="00961D39">
        <w:tc>
          <w:tcPr>
            <w:tcW w:w="2013" w:type="dxa"/>
            <w:shd w:val="clear" w:color="auto" w:fill="FFFFFF"/>
            <w:vAlign w:val="center"/>
          </w:tcPr>
          <w:p w:rsidR="00961D39" w:rsidRPr="007673FA" w:rsidRDefault="00961D39" w:rsidP="00961D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</w:tc>
        <w:tc>
          <w:tcPr>
            <w:tcW w:w="2334" w:type="dxa"/>
            <w:shd w:val="clear" w:color="auto" w:fill="FFFFFF"/>
            <w:vAlign w:val="center"/>
          </w:tcPr>
          <w:p w:rsidR="00961D39" w:rsidRPr="007673FA" w:rsidRDefault="00961D39" w:rsidP="003A7A6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60" w:type="dxa"/>
            <w:shd w:val="clear" w:color="auto" w:fill="FFFFFF"/>
            <w:vAlign w:val="center"/>
          </w:tcPr>
          <w:p w:rsidR="00961D39" w:rsidRPr="00CF3C00" w:rsidRDefault="00961D39" w:rsidP="003A7A61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961D39" w:rsidRPr="00526FE9" w:rsidRDefault="00961D39" w:rsidP="003A7A61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61D39" w:rsidRDefault="00D97B20" w:rsidP="003A7A61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3807385"/>
              </w:sdtPr>
              <w:sdtEndPr/>
              <w:sdtContent>
                <w:r w:rsidR="00961D3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61D39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961D39" w:rsidRPr="00632991" w:rsidRDefault="00D97B20" w:rsidP="00632991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471729866"/>
              </w:sdtPr>
              <w:sdtEndPr/>
              <w:sdtContent>
                <w:r w:rsidR="0063299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32991">
              <w:rPr>
                <w:rFonts w:ascii="Verdana" w:hAnsi="Verdana" w:cs="Arial"/>
                <w:sz w:val="16"/>
                <w:szCs w:val="16"/>
                <w:lang w:val="en-GB"/>
              </w:rPr>
              <w:t>&gt;</w:t>
            </w:r>
            <w:r w:rsidR="00632991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961D39">
        <w:rPr>
          <w:rFonts w:ascii="Verdana" w:hAnsi="Verdana"/>
          <w:sz w:val="20"/>
          <w:lang w:val="en-GB"/>
        </w:rPr>
        <w:t>…….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ncia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2534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nciadenotaapeudep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B20" w:rsidRDefault="00D97B20">
      <w:r>
        <w:separator/>
      </w:r>
    </w:p>
  </w:endnote>
  <w:endnote w:type="continuationSeparator" w:id="0">
    <w:p w:rsidR="00D97B20" w:rsidRDefault="00D97B20">
      <w:r>
        <w:continuationSeparator/>
      </w:r>
    </w:p>
  </w:endnote>
  <w:endnote w:id="1">
    <w:p w:rsidR="00D97FE7" w:rsidRPr="002A2E71" w:rsidRDefault="00D97FE7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Style w:val="Referncia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Default="00D302B8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  <w:p w:rsidR="005A3AA1" w:rsidRPr="00960AC6" w:rsidRDefault="005A3AA1" w:rsidP="005A3AA1">
      <w:pPr>
        <w:pStyle w:val="Textdenotaalfinal"/>
        <w:spacing w:before="120" w:after="120"/>
        <w:ind w:left="284"/>
        <w:rPr>
          <w:rFonts w:cstheme="minorHAnsi"/>
          <w:highlight w:val="yellow"/>
          <w:lang w:val="es-ES"/>
        </w:rPr>
      </w:pPr>
      <w:r w:rsidRPr="00960AC6">
        <w:rPr>
          <w:rFonts w:cstheme="minorHAnsi"/>
          <w:highlight w:val="yellow"/>
          <w:lang w:val="es-ES"/>
        </w:rPr>
        <w:t>UAB Erasmus code: E BARCELO02</w:t>
      </w:r>
    </w:p>
    <w:p w:rsidR="005A3AA1" w:rsidRPr="002A2E71" w:rsidRDefault="005A3AA1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bookmarkStart w:id="0" w:name="_GoBack"/>
    </w:p>
    <w:bookmarkEnd w:id="0"/>
  </w:endnote>
  <w:endnote w:id="5">
    <w:p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Enll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8B525C">
        <w:pPr>
          <w:pStyle w:val="Peu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5A3A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eu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B20" w:rsidRDefault="00D97B20">
      <w:r>
        <w:separator/>
      </w:r>
    </w:p>
  </w:footnote>
  <w:footnote w:type="continuationSeparator" w:id="0">
    <w:p w:rsidR="00D97B20" w:rsidRDefault="00D9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18" w:rsidRPr="00495B18" w:rsidRDefault="00AF5402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2E237E" wp14:editId="50146281">
              <wp:simplePos x="0" y="0"/>
              <wp:positionH relativeFrom="column">
                <wp:posOffset>4168140</wp:posOffset>
              </wp:positionH>
              <wp:positionV relativeFrom="paragraph">
                <wp:posOffset>264795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961D3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E23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8.2pt;margin-top:20.8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BL3XzO3gAAAAoB&#10;AAAPAAAAAAAAAAAAAAAAAAwFAABkcnMvZG93bnJldi54bWxQSwUGAAAAAAQABADzAAAAFwYAAAAA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961D3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5B18"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Erasmus+ HE </w: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6415685E" wp14:editId="2451CCD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3AA1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91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52C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25C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1D39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4CD4"/>
    <w:rsid w:val="00AF5402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34A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776A3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B20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A909A"/>
  <w15:docId w15:val="{CCE74522-7723-4D47-9CB2-638C799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39005-38D8-4C5B-BF44-AF763F85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2035</Characters>
  <Application>Microsoft Office Word</Application>
  <DocSecurity>0</DocSecurity>
  <PresentationFormat>Microsoft Word 11.0</PresentationFormat>
  <Lines>16</Lines>
  <Paragraphs>4</Paragraphs>
  <ScaleCrop>false</ScaleCrop>
  <HeadingPairs>
    <vt:vector size="10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2401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Isabel Boncompte Bonfill</cp:lastModifiedBy>
  <cp:revision>2</cp:revision>
  <cp:lastPrinted>2013-11-06T08:46:00Z</cp:lastPrinted>
  <dcterms:created xsi:type="dcterms:W3CDTF">2019-10-18T08:04:00Z</dcterms:created>
  <dcterms:modified xsi:type="dcterms:W3CDTF">2019-10-18T08:04:00Z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