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D530" w14:textId="39FCE8B0" w:rsidR="00C552AD" w:rsidRPr="00843062" w:rsidRDefault="00C552AD" w:rsidP="002E2170">
      <w:pPr>
        <w:pStyle w:val="Subttol"/>
        <w:jc w:val="center"/>
        <w:rPr>
          <w:rFonts w:ascii="Arial" w:eastAsia="Times New Roman" w:hAnsi="Arial" w:cs="Arial"/>
          <w:b/>
          <w:color w:val="auto"/>
          <w:spacing w:val="0"/>
        </w:rPr>
      </w:pPr>
      <w:r w:rsidRPr="002E2170">
        <w:rPr>
          <w:rFonts w:ascii="Arial" w:eastAsia="Times New Roman" w:hAnsi="Arial" w:cs="Arial"/>
          <w:b/>
          <w:color w:val="auto"/>
          <w:spacing w:val="0"/>
        </w:rPr>
        <w:t>F</w:t>
      </w:r>
      <w:r w:rsidR="00412A5D" w:rsidRPr="002E2170">
        <w:rPr>
          <w:rFonts w:ascii="Arial" w:eastAsia="Times New Roman" w:hAnsi="Arial" w:cs="Arial"/>
          <w:b/>
          <w:color w:val="auto"/>
          <w:spacing w:val="0"/>
        </w:rPr>
        <w:t xml:space="preserve">ASE 1 DE PIMPEU </w:t>
      </w:r>
      <w:r w:rsidRPr="002E2170">
        <w:rPr>
          <w:rFonts w:ascii="Arial" w:eastAsia="Times New Roman" w:hAnsi="Arial" w:cs="Arial"/>
          <w:b/>
          <w:color w:val="auto"/>
          <w:spacing w:val="0"/>
        </w:rPr>
        <w:t>PER PR</w:t>
      </w:r>
      <w:r w:rsidR="009D5DCF" w:rsidRPr="002E2170">
        <w:rPr>
          <w:rFonts w:ascii="Arial" w:eastAsia="Times New Roman" w:hAnsi="Arial" w:cs="Arial"/>
          <w:b/>
          <w:color w:val="auto"/>
          <w:spacing w:val="0"/>
        </w:rPr>
        <w:t xml:space="preserve">OGRAMAR ESTUDIS </w:t>
      </w:r>
      <w:r w:rsidRPr="002E2170">
        <w:rPr>
          <w:rFonts w:ascii="Arial" w:eastAsia="Times New Roman" w:hAnsi="Arial" w:cs="Arial"/>
          <w:b/>
          <w:color w:val="auto"/>
          <w:spacing w:val="0"/>
        </w:rPr>
        <w:t>DE</w:t>
      </w:r>
      <w:r w:rsidR="0097019C" w:rsidRPr="002E2170">
        <w:rPr>
          <w:rFonts w:ascii="Arial" w:eastAsia="Times New Roman" w:hAnsi="Arial" w:cs="Arial"/>
          <w:b/>
          <w:color w:val="auto"/>
          <w:spacing w:val="0"/>
        </w:rPr>
        <w:t xml:space="preserve"> GRAU I </w:t>
      </w:r>
      <w:r w:rsidR="000341F7" w:rsidRPr="002E2170">
        <w:rPr>
          <w:rFonts w:ascii="Arial" w:eastAsia="Times New Roman" w:hAnsi="Arial" w:cs="Arial"/>
          <w:b/>
          <w:color w:val="auto"/>
          <w:spacing w:val="0"/>
        </w:rPr>
        <w:t>DE</w:t>
      </w:r>
      <w:r w:rsidRPr="002E2170">
        <w:rPr>
          <w:rFonts w:ascii="Arial" w:eastAsia="Times New Roman" w:hAnsi="Arial" w:cs="Arial"/>
          <w:b/>
          <w:color w:val="auto"/>
          <w:spacing w:val="0"/>
        </w:rPr>
        <w:t xml:space="preserve"> MÀSTER </w:t>
      </w:r>
      <w:r w:rsidRPr="00843062">
        <w:rPr>
          <w:rFonts w:ascii="Arial" w:eastAsia="Times New Roman" w:hAnsi="Arial" w:cs="Arial"/>
          <w:b/>
          <w:color w:val="auto"/>
          <w:spacing w:val="0"/>
        </w:rPr>
        <w:t>UNIVERSITARI</w:t>
      </w:r>
      <w:r w:rsidR="00F15734" w:rsidRPr="00843062">
        <w:rPr>
          <w:rFonts w:ascii="Arial" w:eastAsia="Times New Roman" w:hAnsi="Arial" w:cs="Arial"/>
          <w:b/>
          <w:color w:val="auto"/>
          <w:spacing w:val="0"/>
        </w:rPr>
        <w:t xml:space="preserve"> </w:t>
      </w:r>
      <w:r w:rsidR="00E32E93" w:rsidRPr="00843062">
        <w:rPr>
          <w:rFonts w:ascii="Arial" w:eastAsia="Times New Roman" w:hAnsi="Arial" w:cs="Arial"/>
          <w:b/>
          <w:color w:val="auto"/>
          <w:spacing w:val="0"/>
        </w:rPr>
        <w:t>REVERIFICATS</w:t>
      </w:r>
      <w:r w:rsidR="00482737" w:rsidRPr="00843062">
        <w:rPr>
          <w:rFonts w:ascii="Arial" w:eastAsia="Times New Roman" w:hAnsi="Arial" w:cs="Arial"/>
          <w:b/>
          <w:color w:val="auto"/>
          <w:spacing w:val="0"/>
        </w:rPr>
        <w:t>, PER AL CURS 20</w:t>
      </w:r>
      <w:r w:rsidR="00536F37" w:rsidRPr="00843062">
        <w:rPr>
          <w:rFonts w:ascii="Arial" w:eastAsia="Times New Roman" w:hAnsi="Arial" w:cs="Arial"/>
          <w:b/>
          <w:color w:val="auto"/>
          <w:spacing w:val="0"/>
        </w:rPr>
        <w:t>2</w:t>
      </w:r>
      <w:r w:rsidR="007B30C7">
        <w:rPr>
          <w:rFonts w:ascii="Arial" w:eastAsia="Times New Roman" w:hAnsi="Arial" w:cs="Arial"/>
          <w:b/>
          <w:color w:val="auto"/>
          <w:spacing w:val="0"/>
        </w:rPr>
        <w:t>5</w:t>
      </w:r>
      <w:r w:rsidR="00482737" w:rsidRPr="00843062">
        <w:rPr>
          <w:rFonts w:ascii="Arial" w:eastAsia="Times New Roman" w:hAnsi="Arial" w:cs="Arial"/>
          <w:b/>
          <w:color w:val="auto"/>
          <w:spacing w:val="0"/>
        </w:rPr>
        <w:t>-202</w:t>
      </w:r>
      <w:r w:rsidR="007B30C7">
        <w:rPr>
          <w:rFonts w:ascii="Arial" w:eastAsia="Times New Roman" w:hAnsi="Arial" w:cs="Arial"/>
          <w:b/>
          <w:color w:val="auto"/>
          <w:spacing w:val="0"/>
        </w:rPr>
        <w:t>6</w:t>
      </w:r>
    </w:p>
    <w:p w14:paraId="672A6659" w14:textId="77777777" w:rsidR="00553FAE" w:rsidRPr="00843062" w:rsidRDefault="00553FAE" w:rsidP="00063F77">
      <w:pPr>
        <w:jc w:val="center"/>
        <w:rPr>
          <w:rFonts w:ascii="Arial" w:hAnsi="Arial" w:cs="Arial"/>
          <w:b/>
          <w:sz w:val="22"/>
          <w:szCs w:val="22"/>
        </w:rPr>
      </w:pPr>
    </w:p>
    <w:p w14:paraId="12E09088" w14:textId="77777777" w:rsidR="00553FAE" w:rsidRPr="00843062" w:rsidRDefault="00553FAE" w:rsidP="00562A9A">
      <w:pPr>
        <w:pStyle w:val="Textdenotaapeudepgina"/>
        <w:ind w:left="567" w:right="281"/>
        <w:jc w:val="both"/>
        <w:rPr>
          <w:rFonts w:ascii="Arial" w:hAnsi="Arial" w:cs="Arial"/>
          <w:b/>
          <w:sz w:val="16"/>
          <w:szCs w:val="16"/>
        </w:rPr>
      </w:pPr>
      <w:r w:rsidRPr="00843062">
        <w:rPr>
          <w:rFonts w:ascii="Arial" w:hAnsi="Arial" w:cs="Arial"/>
          <w:b/>
          <w:sz w:val="16"/>
          <w:szCs w:val="16"/>
        </w:rPr>
        <w:t>LA FASE 1 DE L’APLICATIU PIMPEU CORRESPON A LA INCORPORACIÓ DE LA INFORMACIÓ NECESSÀRIA PER A  L’ELABORACIÓ DE LA PROGRAMACIÓ UNIVERSITÀRIA, QUE HA DE SER AUTORITZADA, EN EL SÍ DEL CIC, PER A LA SEVA VERIFICACIÓ</w:t>
      </w:r>
    </w:p>
    <w:p w14:paraId="0A37501D" w14:textId="77777777" w:rsidR="009A06C8" w:rsidRPr="00843062" w:rsidRDefault="009A06C8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 w:rsidR="00843062" w:rsidRPr="00843062" w14:paraId="2E802BCA" w14:textId="77777777" w:rsidTr="03C9AD42">
        <w:trPr>
          <w:trHeight w:val="567"/>
        </w:trPr>
        <w:tc>
          <w:tcPr>
            <w:tcW w:w="9073" w:type="dxa"/>
            <w:gridSpan w:val="2"/>
            <w:shd w:val="clear" w:color="auto" w:fill="EEECE1" w:themeFill="background2"/>
            <w:vAlign w:val="center"/>
          </w:tcPr>
          <w:p w14:paraId="6029CBC0" w14:textId="77777777" w:rsidR="00C552AD" w:rsidRPr="00843062" w:rsidRDefault="00C552AD" w:rsidP="007C052C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843062">
              <w:rPr>
                <w:rFonts w:ascii="Arial" w:hAnsi="Arial" w:cs="Arial"/>
                <w:b/>
                <w:sz w:val="28"/>
                <w:szCs w:val="28"/>
              </w:rPr>
              <w:t xml:space="preserve">Universitat                  </w:t>
            </w:r>
          </w:p>
        </w:tc>
      </w:tr>
      <w:tr w:rsidR="00843062" w:rsidRPr="00843062" w14:paraId="00B1B7AB" w14:textId="77777777" w:rsidTr="03C9AD42">
        <w:trPr>
          <w:trHeight w:val="567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35B50D00" w14:textId="77777777" w:rsidR="00BF7F8B" w:rsidRPr="00843062" w:rsidRDefault="00BF7F8B" w:rsidP="00AF231C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 w:rsidR="006D6CFD" w:rsidRPr="00843062">
              <w:rPr>
                <w:rFonts w:ascii="Arial" w:hAnsi="Arial" w:cs="Arial"/>
                <w:b/>
                <w:szCs w:val="22"/>
              </w:rPr>
              <w:t>grau</w:t>
            </w:r>
            <w:r w:rsidR="00AF231C" w:rsidRPr="00843062">
              <w:rPr>
                <w:rFonts w:ascii="Arial" w:hAnsi="Arial" w:cs="Arial"/>
                <w:b/>
                <w:szCs w:val="22"/>
              </w:rPr>
              <w:t xml:space="preserve"> o</w:t>
            </w:r>
            <w:r w:rsidR="006D6CFD" w:rsidRPr="00843062">
              <w:rPr>
                <w:rFonts w:ascii="Arial" w:hAnsi="Arial" w:cs="Arial"/>
                <w:b/>
                <w:szCs w:val="22"/>
              </w:rPr>
              <w:t xml:space="preserve"> </w:t>
            </w:r>
            <w:r w:rsidRPr="00843062">
              <w:rPr>
                <w:rFonts w:ascii="Arial" w:hAnsi="Arial" w:cs="Arial"/>
                <w:b/>
                <w:szCs w:val="22"/>
              </w:rPr>
              <w:t>del màster universitari</w:t>
            </w:r>
            <w:r w:rsidR="006D6CFD" w:rsidRPr="00843062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843062" w:rsidRPr="00843062" w14:paraId="2C4CBC83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C84EE31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Nom estudi:</w:t>
            </w:r>
          </w:p>
        </w:tc>
        <w:tc>
          <w:tcPr>
            <w:tcW w:w="4253" w:type="dxa"/>
          </w:tcPr>
          <w:p w14:paraId="5DAB6C7B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2B91168B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3D834F2B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Centre responsable</w:t>
            </w:r>
            <w:r w:rsidRPr="00843062"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1"/>
            </w:r>
            <w:r w:rsidRPr="0084306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02EB378F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5A9889C8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29739A90" w14:textId="7B924574" w:rsidR="00E94466" w:rsidRPr="00843062" w:rsidRDefault="00E94466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</w:rPr>
              <w:t>Interfacultatiu (Sí/No):</w:t>
            </w:r>
          </w:p>
        </w:tc>
        <w:tc>
          <w:tcPr>
            <w:tcW w:w="4253" w:type="dxa"/>
          </w:tcPr>
          <w:p w14:paraId="52FD4DA5" w14:textId="77777777" w:rsidR="00E94466" w:rsidRPr="00843062" w:rsidRDefault="00E94466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6175CED1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3DAA461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Ubicació de la impartició</w:t>
            </w:r>
            <w:r w:rsidRPr="00843062"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 w:rsidRPr="0084306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6A05A809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3E76AA32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0239B228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Interuniversitari (Sí/No)</w:t>
            </w:r>
            <w:r w:rsidRPr="00843062"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3"/>
            </w:r>
            <w:r w:rsidRPr="00843062">
              <w:rPr>
                <w:rFonts w:ascii="Arial" w:hAnsi="Arial" w:cs="Arial"/>
                <w:b/>
                <w:szCs w:val="22"/>
              </w:rPr>
              <w:t xml:space="preserve">: </w:t>
            </w:r>
          </w:p>
        </w:tc>
        <w:tc>
          <w:tcPr>
            <w:tcW w:w="4253" w:type="dxa"/>
          </w:tcPr>
          <w:p w14:paraId="5A39BBE3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7A430647" w14:textId="77777777" w:rsidTr="03C9AD42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39E652E5" w14:textId="77777777" w:rsidR="00BF7F8B" w:rsidRPr="00843062" w:rsidRDefault="00BF7F8B" w:rsidP="00BF7F8B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Erasmus Mundus</w:t>
            </w:r>
            <w:r w:rsidR="004813E7" w:rsidRPr="00843062">
              <w:rPr>
                <w:rFonts w:ascii="Arial" w:hAnsi="Arial" w:cs="Arial"/>
                <w:b/>
                <w:szCs w:val="22"/>
              </w:rPr>
              <w:t xml:space="preserve"> (Sí/No)</w:t>
            </w:r>
            <w:r w:rsidRPr="00843062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ED666C7" w14:textId="77777777" w:rsidR="00BF7F8B" w:rsidRPr="00843062" w:rsidRDefault="00BF7F8B" w:rsidP="0097019C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(per als màsters universitaris):</w:t>
            </w:r>
          </w:p>
        </w:tc>
        <w:tc>
          <w:tcPr>
            <w:tcW w:w="4253" w:type="dxa"/>
          </w:tcPr>
          <w:p w14:paraId="41C8F396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4C28ABCE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6B35BC2" w14:textId="77777777" w:rsidR="00BF7F8B" w:rsidRPr="00843062" w:rsidRDefault="005341CE" w:rsidP="00042CE4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Distribució</w:t>
            </w:r>
            <w:r w:rsidR="00042CE4" w:rsidRPr="00843062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BF7F8B" w:rsidRPr="00843062">
              <w:rPr>
                <w:rFonts w:ascii="Arial" w:hAnsi="Arial" w:cs="Arial"/>
                <w:b/>
                <w:i/>
                <w:szCs w:val="22"/>
              </w:rPr>
              <w:t>de crèdits</w:t>
            </w:r>
            <w:r w:rsidR="00BF7F8B" w:rsidRPr="00843062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72A3D3EC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6F9B7610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316C223F" w14:textId="77777777" w:rsidR="005341CE" w:rsidRPr="00843062" w:rsidRDefault="005341CE" w:rsidP="005341CE">
            <w:pPr>
              <w:ind w:left="1027" w:right="34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Crèdits de formació bàsica</w:t>
            </w:r>
          </w:p>
        </w:tc>
        <w:tc>
          <w:tcPr>
            <w:tcW w:w="4253" w:type="dxa"/>
          </w:tcPr>
          <w:p w14:paraId="0D0B940D" w14:textId="77777777" w:rsidR="005341CE" w:rsidRPr="00843062" w:rsidRDefault="005341CE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1E8AFAC8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5C1592F" w14:textId="77777777" w:rsidR="005341CE" w:rsidRPr="00843062" w:rsidRDefault="005341CE" w:rsidP="005341CE">
            <w:pPr>
              <w:ind w:left="1027" w:right="34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Crèdits de formació obligatòria</w:t>
            </w:r>
          </w:p>
        </w:tc>
        <w:tc>
          <w:tcPr>
            <w:tcW w:w="4253" w:type="dxa"/>
          </w:tcPr>
          <w:p w14:paraId="0E27B00A" w14:textId="77777777" w:rsidR="005341CE" w:rsidRPr="00843062" w:rsidRDefault="005341CE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6C337C67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3B02F427" w14:textId="77777777" w:rsidR="005341CE" w:rsidRPr="00843062" w:rsidRDefault="005341CE" w:rsidP="005341CE">
            <w:pPr>
              <w:ind w:left="1027" w:right="34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Crèdits de formació optativa</w:t>
            </w:r>
          </w:p>
        </w:tc>
        <w:tc>
          <w:tcPr>
            <w:tcW w:w="4253" w:type="dxa"/>
          </w:tcPr>
          <w:p w14:paraId="60061E4C" w14:textId="77777777" w:rsidR="005341CE" w:rsidRPr="00843062" w:rsidRDefault="005341CE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08B64AD0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0D36D81B" w14:textId="77777777" w:rsidR="005341CE" w:rsidRPr="00843062" w:rsidRDefault="005341CE" w:rsidP="005341CE">
            <w:pPr>
              <w:ind w:left="1027" w:right="34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Treball fi de grau/màster</w:t>
            </w:r>
          </w:p>
        </w:tc>
        <w:tc>
          <w:tcPr>
            <w:tcW w:w="4253" w:type="dxa"/>
          </w:tcPr>
          <w:p w14:paraId="44EAFD9C" w14:textId="77777777" w:rsidR="005341CE" w:rsidRPr="00843062" w:rsidRDefault="005341CE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0C1A5ECA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8790443" w14:textId="77777777" w:rsidR="005341CE" w:rsidRPr="00843062" w:rsidRDefault="009A06C8" w:rsidP="005341CE">
            <w:pPr>
              <w:ind w:left="1027" w:right="34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Crèdits totals</w:t>
            </w:r>
          </w:p>
        </w:tc>
        <w:tc>
          <w:tcPr>
            <w:tcW w:w="4253" w:type="dxa"/>
          </w:tcPr>
          <w:p w14:paraId="4B94D5A5" w14:textId="77777777" w:rsidR="005341CE" w:rsidRPr="00843062" w:rsidRDefault="005341CE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56E432B5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0691293D" w14:textId="6EFF6A3C" w:rsidR="008A7510" w:rsidRPr="00843062" w:rsidRDefault="6B0D5FE9" w:rsidP="03C9AD42">
            <w:pPr>
              <w:ind w:left="553" w:right="34"/>
              <w:rPr>
                <w:rFonts w:ascii="Arial" w:hAnsi="Arial" w:cs="Arial"/>
                <w:b/>
                <w:bCs/>
              </w:rPr>
            </w:pPr>
            <w:r w:rsidRPr="00843062">
              <w:rPr>
                <w:rFonts w:ascii="Arial" w:hAnsi="Arial" w:cs="Arial"/>
                <w:b/>
                <w:bCs/>
              </w:rPr>
              <w:t>Àmbit de coneixement</w:t>
            </w:r>
            <w:r w:rsidR="00A96EDC" w:rsidRPr="00843062">
              <w:rPr>
                <w:rStyle w:val="Refernciadenotaapeudepgina"/>
                <w:rFonts w:ascii="Arial" w:hAnsi="Arial" w:cs="Arial"/>
                <w:b/>
                <w:bCs/>
              </w:rPr>
              <w:footnoteReference w:id="4"/>
            </w:r>
            <w:r w:rsidRPr="0084306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253" w:type="dxa"/>
          </w:tcPr>
          <w:p w14:paraId="3DEEC669" w14:textId="77777777" w:rsidR="008A7510" w:rsidRPr="00843062" w:rsidRDefault="008A7510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0447A2BB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2C9B3B1" w14:textId="739AAEB3" w:rsidR="00E94466" w:rsidRPr="00843062" w:rsidRDefault="00E94466" w:rsidP="03C9AD42">
            <w:pPr>
              <w:ind w:left="553" w:right="34"/>
              <w:rPr>
                <w:rFonts w:ascii="Arial" w:hAnsi="Arial" w:cs="Arial"/>
                <w:b/>
                <w:bCs/>
              </w:rPr>
            </w:pPr>
            <w:r w:rsidRPr="00843062">
              <w:rPr>
                <w:rFonts w:ascii="Arial" w:hAnsi="Arial" w:cs="Arial"/>
                <w:b/>
              </w:rPr>
              <w:t>Estudi amb menció dual (Sí/No):</w:t>
            </w:r>
          </w:p>
        </w:tc>
        <w:tc>
          <w:tcPr>
            <w:tcW w:w="4253" w:type="dxa"/>
          </w:tcPr>
          <w:p w14:paraId="5EFF5408" w14:textId="77777777" w:rsidR="00E94466" w:rsidRPr="00843062" w:rsidRDefault="00E94466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843062" w:rsidRPr="00843062" w14:paraId="5BCA939F" w14:textId="77777777" w:rsidTr="03C9AD42">
        <w:trPr>
          <w:trHeight w:val="633"/>
        </w:trPr>
        <w:tc>
          <w:tcPr>
            <w:tcW w:w="4820" w:type="dxa"/>
            <w:shd w:val="clear" w:color="auto" w:fill="auto"/>
            <w:vAlign w:val="center"/>
          </w:tcPr>
          <w:p w14:paraId="286CB02B" w14:textId="77777777" w:rsidR="008A7510" w:rsidRPr="00843062" w:rsidRDefault="008A7510" w:rsidP="006D6CFD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i/>
                <w:szCs w:val="22"/>
              </w:rPr>
              <w:t>Distribució de matèries bàsiques/crèdits</w:t>
            </w:r>
            <w:r w:rsidRPr="00843062">
              <w:rPr>
                <w:rFonts w:ascii="Arial" w:hAnsi="Arial" w:cs="Arial"/>
                <w:b/>
                <w:szCs w:val="22"/>
              </w:rPr>
              <w:t xml:space="preserve"> </w:t>
            </w:r>
            <w:r w:rsidR="006D6CFD" w:rsidRPr="00843062">
              <w:rPr>
                <w:rFonts w:ascii="Arial" w:hAnsi="Arial" w:cs="Arial"/>
                <w:b/>
                <w:i/>
                <w:szCs w:val="22"/>
              </w:rPr>
              <w:t>(desplegable</w:t>
            </w:r>
            <w:r w:rsidRPr="00843062">
              <w:rPr>
                <w:rFonts w:ascii="Arial" w:hAnsi="Arial" w:cs="Arial"/>
                <w:b/>
                <w:i/>
                <w:szCs w:val="22"/>
              </w:rPr>
              <w:t>)</w:t>
            </w:r>
            <w:r w:rsidR="00B278A8" w:rsidRPr="00843062">
              <w:rPr>
                <w:rFonts w:ascii="Arial" w:hAnsi="Arial" w:cs="Arial"/>
                <w:b/>
                <w:i/>
                <w:szCs w:val="22"/>
              </w:rPr>
              <w:t>*</w:t>
            </w:r>
          </w:p>
        </w:tc>
        <w:tc>
          <w:tcPr>
            <w:tcW w:w="4253" w:type="dxa"/>
          </w:tcPr>
          <w:p w14:paraId="3656B9AB" w14:textId="77777777" w:rsidR="008A7510" w:rsidRPr="00843062" w:rsidRDefault="008A7510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570DB408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4A3350B" w14:textId="5C0D8F0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Tipus de preu:</w:t>
            </w:r>
            <w:r w:rsidRPr="00843062"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5"/>
            </w:r>
          </w:p>
        </w:tc>
        <w:tc>
          <w:tcPr>
            <w:tcW w:w="4253" w:type="dxa"/>
          </w:tcPr>
          <w:p w14:paraId="45FB0818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87DB939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2DFEE554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Nombre de places de nou accés:</w:t>
            </w:r>
          </w:p>
        </w:tc>
        <w:tc>
          <w:tcPr>
            <w:tcW w:w="4253" w:type="dxa"/>
          </w:tcPr>
          <w:p w14:paraId="049F31CB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7C0E8189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270D190E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Modalitat d’impartició:</w:t>
            </w:r>
          </w:p>
        </w:tc>
        <w:tc>
          <w:tcPr>
            <w:tcW w:w="4253" w:type="dxa"/>
          </w:tcPr>
          <w:p w14:paraId="53128261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BA96E32" w14:textId="77777777" w:rsidTr="03C9AD42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29F6B934" w14:textId="77777777" w:rsidR="00BF7F8B" w:rsidRPr="00843062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Professió regulada (Sí/No):</w:t>
            </w:r>
          </w:p>
        </w:tc>
        <w:tc>
          <w:tcPr>
            <w:tcW w:w="4253" w:type="dxa"/>
          </w:tcPr>
          <w:p w14:paraId="62486C05" w14:textId="77777777" w:rsidR="00BF7F8B" w:rsidRPr="00843062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8787841" w14:textId="77777777" w:rsidTr="03C9AD42">
        <w:trPr>
          <w:trHeight w:val="567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6D7FD33" w14:textId="77777777" w:rsidR="00BF7F8B" w:rsidRPr="00843062" w:rsidRDefault="00BF7F8B" w:rsidP="00BF7F8B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i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>Criteris de programació universitària</w:t>
            </w:r>
          </w:p>
        </w:tc>
      </w:tr>
      <w:tr w:rsidR="003E0BC0" w:rsidRPr="007C052C" w14:paraId="0790DD67" w14:textId="77777777" w:rsidTr="03C9AD42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4426933B" w14:textId="77777777" w:rsidR="003E0BC0" w:rsidRPr="00843062" w:rsidRDefault="0097019C" w:rsidP="00770433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843062">
              <w:rPr>
                <w:rFonts w:ascii="Arial" w:hAnsi="Arial" w:cs="Arial"/>
                <w:b/>
                <w:szCs w:val="22"/>
              </w:rPr>
              <w:t xml:space="preserve">Justificació de la </w:t>
            </w:r>
            <w:r w:rsidR="00770433" w:rsidRPr="00843062">
              <w:rPr>
                <w:rFonts w:ascii="Arial" w:hAnsi="Arial" w:cs="Arial"/>
                <w:b/>
                <w:szCs w:val="22"/>
              </w:rPr>
              <w:t>reverificació</w:t>
            </w:r>
            <w:r w:rsidR="0008481A" w:rsidRPr="00843062">
              <w:rPr>
                <w:rFonts w:ascii="Arial" w:hAnsi="Arial" w:cs="Arial"/>
                <w:b/>
                <w:szCs w:val="22"/>
              </w:rPr>
              <w:t xml:space="preserve"> </w:t>
            </w:r>
            <w:r w:rsidR="0008481A" w:rsidRPr="00843062">
              <w:rPr>
                <w:rFonts w:ascii="Arial" w:hAnsi="Arial" w:cs="Arial"/>
                <w:b/>
              </w:rPr>
              <w:t>(màxim 3.500 caràcters amb espais)</w:t>
            </w:r>
          </w:p>
        </w:tc>
      </w:tr>
      <w:tr w:rsidR="00E32E93" w:rsidRPr="007C052C" w14:paraId="4101652C" w14:textId="77777777" w:rsidTr="03C9AD42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4B99056E" w14:textId="77777777" w:rsidR="00E32E93" w:rsidRPr="009D4B41" w:rsidRDefault="00E32E93" w:rsidP="0097019C">
            <w:pPr>
              <w:pStyle w:val="Quadrculamitjana1mfasi21"/>
              <w:ind w:left="0"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E0BC0" w:rsidRPr="007C052C" w14:paraId="68C405E2" w14:textId="77777777" w:rsidTr="03C9AD42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6610FFC3" w14:textId="77777777" w:rsidR="003E0BC0" w:rsidRPr="009D4B41" w:rsidRDefault="003E0BC0" w:rsidP="003E0BC0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9D4B41">
              <w:rPr>
                <w:rFonts w:ascii="Arial" w:hAnsi="Arial" w:cs="Arial"/>
                <w:b/>
                <w:szCs w:val="22"/>
              </w:rPr>
              <w:t>Noves necessitats de recursos per a la impartició de l’estudi, per part de la universitat</w:t>
            </w:r>
            <w:r w:rsidR="0008481A">
              <w:rPr>
                <w:rFonts w:ascii="Arial" w:hAnsi="Arial" w:cs="Arial"/>
                <w:b/>
                <w:szCs w:val="22"/>
              </w:rPr>
              <w:t xml:space="preserve"> </w:t>
            </w:r>
            <w:r w:rsidR="0008481A" w:rsidRPr="00752865">
              <w:rPr>
                <w:rFonts w:ascii="Arial" w:hAnsi="Arial" w:cs="Arial"/>
                <w:b/>
              </w:rPr>
              <w:t>(màxim 3.500 caràcters amb espais)</w:t>
            </w:r>
          </w:p>
        </w:tc>
      </w:tr>
      <w:tr w:rsidR="003E0BC0" w:rsidRPr="007C052C" w14:paraId="1299C43A" w14:textId="77777777" w:rsidTr="03C9AD42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4DDBEF00" w14:textId="77777777" w:rsidR="003E0BC0" w:rsidRDefault="003E0BC0" w:rsidP="003E0BC0">
            <w:pPr>
              <w:pStyle w:val="Quadrculamitjana1mfasi21"/>
              <w:ind w:left="0"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461D779" w14:textId="77777777" w:rsidR="00025D8E" w:rsidRDefault="00025D8E" w:rsidP="00C552AD">
      <w:pPr>
        <w:rPr>
          <w:rFonts w:ascii="Arial" w:hAnsi="Arial" w:cs="Arial"/>
          <w:sz w:val="22"/>
          <w:szCs w:val="22"/>
        </w:rPr>
      </w:pPr>
    </w:p>
    <w:p w14:paraId="4124554B" w14:textId="77777777" w:rsidR="00582CC5" w:rsidRPr="00E531C4" w:rsidRDefault="00B56F6C" w:rsidP="00582CC5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>Criteris de programació</w:t>
      </w:r>
      <w:r w:rsidR="00E531C4" w:rsidRPr="00E531C4">
        <w:rPr>
          <w:rFonts w:ascii="Arial" w:hAnsi="Arial" w:cs="Arial"/>
          <w:b/>
          <w:sz w:val="22"/>
          <w:szCs w:val="22"/>
          <w:u w:val="single"/>
        </w:rPr>
        <w:t xml:space="preserve"> universitària</w:t>
      </w:r>
      <w:r w:rsidRPr="00E531C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8BAD4B9" w14:textId="77777777" w:rsidR="00EA4D58" w:rsidRPr="00E473D0" w:rsidRDefault="00770433" w:rsidP="00770433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70433">
        <w:rPr>
          <w:rFonts w:ascii="Arial" w:hAnsi="Arial" w:cs="Arial"/>
          <w:b/>
          <w:sz w:val="22"/>
          <w:szCs w:val="22"/>
        </w:rPr>
        <w:t>Justificació de la reverificació</w:t>
      </w:r>
      <w:r w:rsidR="0097019C" w:rsidRPr="00770433">
        <w:rPr>
          <w:rFonts w:ascii="Arial" w:hAnsi="Arial" w:cs="Arial"/>
          <w:b/>
          <w:sz w:val="22"/>
          <w:szCs w:val="22"/>
        </w:rPr>
        <w:t xml:space="preserve">: </w:t>
      </w:r>
      <w:r w:rsidRPr="00770433">
        <w:rPr>
          <w:rFonts w:ascii="Arial" w:hAnsi="Arial" w:cs="Arial"/>
          <w:sz w:val="22"/>
          <w:szCs w:val="22"/>
        </w:rPr>
        <w:t>Cal indicar els motius que justifiquen la reverificació de l'estudi, així com els canvis previstos en el pla d'estudis. Es considera rellevant exposar si la reverificació es du a terme per reordenar l'oferta acadèmica del centre responsable, atesa la ineficiència de l'estudi actual, o bé, per la no acreditació o desistiment d'aquest procés, per part de la univ</w:t>
      </w:r>
      <w:r>
        <w:rPr>
          <w:rFonts w:ascii="Arial" w:hAnsi="Arial" w:cs="Arial"/>
          <w:sz w:val="22"/>
          <w:szCs w:val="22"/>
        </w:rPr>
        <w:t>ersitat responsable de l'estudi</w:t>
      </w:r>
      <w:r w:rsidR="00836E77" w:rsidRPr="00770433">
        <w:rPr>
          <w:rFonts w:ascii="Arial" w:hAnsi="Arial" w:cs="Arial"/>
          <w:sz w:val="22"/>
          <w:szCs w:val="22"/>
        </w:rPr>
        <w:t>.</w:t>
      </w:r>
    </w:p>
    <w:p w14:paraId="7DDB3E5B" w14:textId="77777777" w:rsidR="00E473D0" w:rsidRDefault="00E473D0" w:rsidP="006B64BE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 caràcter general, no es podrà autoritzar la reverificació d’estudis que estiguin pendents del procés d’acreditació corresponent. Només, i de forma excepcional, es considerarà la reverificació d’estudis, prèvia a l’acreditació, quan obeeixi a raons degudament justificades per la universitat responsable. </w:t>
      </w:r>
    </w:p>
    <w:p w14:paraId="3CF2D8B6" w14:textId="77777777" w:rsidR="00E473D0" w:rsidRPr="00770433" w:rsidRDefault="00E473D0" w:rsidP="00E473D0">
      <w:pPr>
        <w:spacing w:after="20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ECA3A62" w14:textId="77777777" w:rsidR="001E4EEA" w:rsidRPr="0051390D" w:rsidRDefault="001E4EEA" w:rsidP="00582CC5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Noves necessitats </w:t>
      </w:r>
      <w:r w:rsidR="001C60A9">
        <w:rPr>
          <w:rFonts w:ascii="Arial" w:hAnsi="Arial" w:cs="Arial"/>
          <w:b/>
          <w:sz w:val="22"/>
          <w:szCs w:val="22"/>
        </w:rPr>
        <w:t xml:space="preserve">de recursos </w:t>
      </w:r>
      <w:r w:rsidR="000A3DCC">
        <w:rPr>
          <w:rFonts w:ascii="Arial" w:hAnsi="Arial" w:cs="Arial"/>
          <w:b/>
          <w:sz w:val="22"/>
          <w:szCs w:val="22"/>
        </w:rPr>
        <w:t>per a la impartició</w:t>
      </w:r>
      <w:r>
        <w:rPr>
          <w:rFonts w:ascii="Arial" w:hAnsi="Arial" w:cs="Arial"/>
          <w:b/>
          <w:sz w:val="22"/>
          <w:szCs w:val="22"/>
        </w:rPr>
        <w:t xml:space="preserve"> de l’estudi</w:t>
      </w:r>
      <w:r w:rsidR="001C60A9">
        <w:rPr>
          <w:rFonts w:ascii="Arial" w:hAnsi="Arial" w:cs="Arial"/>
          <w:b/>
          <w:sz w:val="22"/>
          <w:szCs w:val="22"/>
        </w:rPr>
        <w:t>, per part de la universitat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D903F8">
        <w:rPr>
          <w:rFonts w:ascii="Arial" w:hAnsi="Arial" w:cs="Arial"/>
          <w:sz w:val="22"/>
          <w:szCs w:val="22"/>
        </w:rPr>
        <w:t>La u</w:t>
      </w:r>
      <w:r w:rsidR="00DD7695">
        <w:rPr>
          <w:rFonts w:ascii="Arial" w:hAnsi="Arial" w:cs="Arial"/>
          <w:sz w:val="22"/>
          <w:szCs w:val="22"/>
        </w:rPr>
        <w:t xml:space="preserve">niversitat haurà </w:t>
      </w:r>
      <w:r w:rsidR="00DD7695" w:rsidRPr="006F63DD">
        <w:rPr>
          <w:rFonts w:ascii="Arial" w:hAnsi="Arial" w:cs="Arial"/>
          <w:sz w:val="22"/>
          <w:szCs w:val="22"/>
        </w:rPr>
        <w:t>de preveure</w:t>
      </w:r>
      <w:r w:rsidRPr="006F63DD">
        <w:rPr>
          <w:rFonts w:ascii="Arial" w:hAnsi="Arial" w:cs="Arial"/>
          <w:sz w:val="22"/>
          <w:szCs w:val="22"/>
        </w:rPr>
        <w:t xml:space="preserve"> les</w:t>
      </w:r>
      <w:r>
        <w:rPr>
          <w:rFonts w:ascii="Arial" w:hAnsi="Arial" w:cs="Arial"/>
          <w:sz w:val="22"/>
          <w:szCs w:val="22"/>
        </w:rPr>
        <w:t xml:space="preserve"> noves necessitats existents en matèria de professorat, d’espais docents i de recerca, recursos TIC, personal d’administració i serveis, així com altres possibles necessitats per a l’assoliment dels estàndards de qualitat requerits (formació del profe</w:t>
      </w:r>
      <w:r w:rsidR="000036CD">
        <w:rPr>
          <w:rFonts w:ascii="Arial" w:hAnsi="Arial" w:cs="Arial"/>
          <w:sz w:val="22"/>
          <w:szCs w:val="22"/>
        </w:rPr>
        <w:t>ssorat en noves tecnologies, entre altres</w:t>
      </w:r>
      <w:r>
        <w:rPr>
          <w:rFonts w:ascii="Arial" w:hAnsi="Arial" w:cs="Arial"/>
          <w:sz w:val="22"/>
          <w:szCs w:val="22"/>
        </w:rPr>
        <w:t>).</w:t>
      </w:r>
      <w:r w:rsidR="00F46343">
        <w:rPr>
          <w:rFonts w:ascii="Arial" w:hAnsi="Arial" w:cs="Arial"/>
          <w:sz w:val="22"/>
          <w:szCs w:val="22"/>
        </w:rPr>
        <w:t xml:space="preserve"> </w:t>
      </w:r>
      <w:r w:rsidR="000036CD" w:rsidRPr="000036CD">
        <w:rPr>
          <w:rFonts w:ascii="Arial" w:hAnsi="Arial" w:cs="Arial"/>
          <w:b/>
          <w:sz w:val="22"/>
          <w:szCs w:val="22"/>
        </w:rPr>
        <w:t>En el cas dels centres propis de les universitats públiques</w:t>
      </w:r>
      <w:r w:rsidR="000036CD">
        <w:rPr>
          <w:rFonts w:ascii="Arial" w:hAnsi="Arial" w:cs="Arial"/>
          <w:sz w:val="22"/>
          <w:szCs w:val="22"/>
        </w:rPr>
        <w:t>, hauran</w:t>
      </w:r>
      <w:r w:rsidR="00F46343">
        <w:rPr>
          <w:rFonts w:ascii="Arial" w:hAnsi="Arial" w:cs="Arial"/>
          <w:sz w:val="22"/>
          <w:szCs w:val="22"/>
        </w:rPr>
        <w:t xml:space="preserve"> de presentar, també, un pressupost equilibrat dels ingressos i les despeses previstes per a la impartició del nou estudi.</w:t>
      </w:r>
      <w:r w:rsidR="00777A0E">
        <w:rPr>
          <w:rFonts w:ascii="Arial" w:hAnsi="Arial" w:cs="Arial"/>
          <w:sz w:val="22"/>
          <w:szCs w:val="22"/>
        </w:rPr>
        <w:t xml:space="preserve"> </w:t>
      </w:r>
      <w:r w:rsidR="0051390D">
        <w:rPr>
          <w:rFonts w:ascii="Arial" w:hAnsi="Arial" w:cs="Arial"/>
          <w:sz w:val="22"/>
          <w:szCs w:val="22"/>
        </w:rPr>
        <w:t>En cas de necessitar un increment d</w:t>
      </w:r>
      <w:r w:rsidR="00553FAE">
        <w:rPr>
          <w:rFonts w:ascii="Arial" w:hAnsi="Arial" w:cs="Arial"/>
          <w:sz w:val="22"/>
          <w:szCs w:val="22"/>
        </w:rPr>
        <w:t xml:space="preserve">e plantilla, s’haurà d’indicar i </w:t>
      </w:r>
      <w:r w:rsidR="0051390D">
        <w:rPr>
          <w:rFonts w:ascii="Arial" w:hAnsi="Arial" w:cs="Arial"/>
          <w:sz w:val="22"/>
          <w:szCs w:val="22"/>
        </w:rPr>
        <w:t>caldrà justificar que no comporta despeses addicionals.</w:t>
      </w:r>
    </w:p>
    <w:p w14:paraId="3B2CDEE1" w14:textId="77777777" w:rsidR="001C60A9" w:rsidRDefault="001C60A9" w:rsidP="0097019C">
      <w:pPr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Quan es tracti d’universitats públiques, en cas de noves necessitats, caldrà adjuntar un pla econòmic </w:t>
      </w:r>
      <w:r w:rsidR="000036CD">
        <w:rPr>
          <w:rFonts w:ascii="Arial" w:hAnsi="Arial" w:cs="Arial"/>
          <w:b/>
          <w:sz w:val="22"/>
          <w:szCs w:val="22"/>
        </w:rPr>
        <w:t xml:space="preserve">preliminar, </w:t>
      </w:r>
      <w:r>
        <w:rPr>
          <w:rFonts w:ascii="Arial" w:hAnsi="Arial" w:cs="Arial"/>
          <w:b/>
          <w:sz w:val="22"/>
          <w:szCs w:val="22"/>
        </w:rPr>
        <w:t>que especifiqui la previsió de despeses i el seu finançament.</w:t>
      </w:r>
    </w:p>
    <w:p w14:paraId="0FB78278" w14:textId="77777777" w:rsidR="00E473D0" w:rsidRDefault="00E473D0" w:rsidP="0097019C">
      <w:pPr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FC39945" w14:textId="77777777" w:rsidR="004813E7" w:rsidRDefault="004813E7" w:rsidP="0097019C">
      <w:pPr>
        <w:spacing w:after="20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sectPr w:rsidR="004813E7" w:rsidSect="00F10CBE">
      <w:headerReference w:type="default" r:id="rId8"/>
      <w:footerReference w:type="even" r:id="rId9"/>
      <w:footerReference w:type="default" r:id="rId10"/>
      <w:pgSz w:w="11906" w:h="16838" w:code="9"/>
      <w:pgMar w:top="2268" w:right="1418" w:bottom="1418" w:left="1418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1A36" w14:textId="77777777" w:rsidR="00F2407B" w:rsidRDefault="00F2407B">
      <w:r>
        <w:separator/>
      </w:r>
    </w:p>
  </w:endnote>
  <w:endnote w:type="continuationSeparator" w:id="0">
    <w:p w14:paraId="4A755FA9" w14:textId="77777777" w:rsidR="00F2407B" w:rsidRDefault="00F2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6D6CFD" w:rsidRDefault="006D6CFD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699379" w14:textId="77777777" w:rsidR="006D6CFD" w:rsidRDefault="006D6CF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371C" w14:textId="77777777" w:rsidR="006D6CFD" w:rsidRPr="00F15734" w:rsidRDefault="006D6CFD" w:rsidP="002B7345">
    <w:pPr>
      <w:pStyle w:val="Peu"/>
      <w:tabs>
        <w:tab w:val="clear" w:pos="4252"/>
        <w:tab w:val="clear" w:pos="8504"/>
        <w:tab w:val="left" w:pos="5648"/>
      </w:tabs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Tel. 93 552 67 00</w:t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</w:p>
  <w:p w14:paraId="5856F129" w14:textId="77777777" w:rsidR="006D6CFD" w:rsidRPr="00F15734" w:rsidRDefault="006D6CFD">
    <w:pPr>
      <w:pStyle w:val="Peu"/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http:</w:t>
    </w:r>
    <w:r>
      <w:rPr>
        <w:rFonts w:ascii="Arial" w:hAnsi="Arial" w:cs="Arial"/>
        <w:sz w:val="14"/>
      </w:rPr>
      <w:t>//www.</w:t>
    </w:r>
    <w:r w:rsidRPr="00F15734">
      <w:rPr>
        <w:rFonts w:ascii="Arial" w:hAnsi="Arial" w:cs="Arial"/>
        <w:sz w:val="14"/>
      </w:rPr>
      <w:t>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C7E7" w14:textId="77777777" w:rsidR="00F2407B" w:rsidRDefault="00F2407B">
      <w:r>
        <w:separator/>
      </w:r>
    </w:p>
  </w:footnote>
  <w:footnote w:type="continuationSeparator" w:id="0">
    <w:p w14:paraId="5165D9AE" w14:textId="77777777" w:rsidR="00F2407B" w:rsidRDefault="00F2407B">
      <w:r>
        <w:continuationSeparator/>
      </w:r>
    </w:p>
  </w:footnote>
  <w:footnote w:id="1">
    <w:p w14:paraId="29DA8849" w14:textId="77777777" w:rsidR="006D6CFD" w:rsidRPr="00236D08" w:rsidRDefault="006D6CFD" w:rsidP="005F68DF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En cas que es tracti d’un centre de nova adscripció, caldrà informar qui és el titular, justificació de la seva adscripció, així com una planificació de l’activitat acadèmica del centre, per a un període de 3 </w:t>
      </w:r>
      <w:r w:rsidRPr="00236D08">
        <w:t>anys</w:t>
      </w:r>
    </w:p>
  </w:footnote>
  <w:footnote w:id="2">
    <w:p w14:paraId="555150F5" w14:textId="77777777" w:rsidR="006D6CFD" w:rsidRDefault="006D6CFD" w:rsidP="005F68DF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Edifici o edificis on s’impartirà la docència de l’estudi</w:t>
      </w:r>
    </w:p>
  </w:footnote>
  <w:footnote w:id="3">
    <w:p w14:paraId="7ABC1F0B" w14:textId="77777777" w:rsidR="006D6CFD" w:rsidRPr="00843062" w:rsidRDefault="006D6CFD">
      <w:pPr>
        <w:pStyle w:val="Textdenotaapeudepgina"/>
      </w:pPr>
      <w:r>
        <w:rPr>
          <w:rStyle w:val="Refernciadenotaapeudepgina"/>
        </w:rPr>
        <w:footnoteRef/>
      </w:r>
      <w:r>
        <w:t xml:space="preserve"> En cas </w:t>
      </w:r>
      <w:r w:rsidRPr="00843062">
        <w:t>afirmatiu, seria convenient indicar la previsió d’universitats participants</w:t>
      </w:r>
    </w:p>
  </w:footnote>
  <w:footnote w:id="4">
    <w:p w14:paraId="579B6BC4" w14:textId="56D0F7D2" w:rsidR="00A96EDC" w:rsidRPr="00843062" w:rsidRDefault="00A96EDC">
      <w:pPr>
        <w:pStyle w:val="Textdenotaapeudepgina"/>
      </w:pPr>
      <w:r w:rsidRPr="00843062">
        <w:rPr>
          <w:rStyle w:val="Refernciadenotaapeudepgina"/>
        </w:rPr>
        <w:footnoteRef/>
      </w:r>
      <w:r w:rsidRPr="00843062">
        <w:t xml:space="preserve"> </w:t>
      </w:r>
      <w:bookmarkStart w:id="0" w:name="_Hlk107475379"/>
      <w:r w:rsidRPr="00843062">
        <w:t xml:space="preserve">Consultar </w:t>
      </w:r>
      <w:hyperlink r:id="rId1" w:history="1">
        <w:r w:rsidRPr="00843062">
          <w:rPr>
            <w:rStyle w:val="Enlla"/>
            <w:color w:val="auto"/>
          </w:rPr>
          <w:t>Annex I del RD 822/2021</w:t>
        </w:r>
      </w:hyperlink>
      <w:bookmarkEnd w:id="0"/>
    </w:p>
  </w:footnote>
  <w:footnote w:id="5">
    <w:p w14:paraId="00C289B4" w14:textId="0F02DF2E" w:rsidR="006D6CFD" w:rsidRDefault="00ED1C4C">
      <w:pPr>
        <w:pStyle w:val="Textdenotaapeudepgina"/>
      </w:pPr>
      <w:r>
        <w:rPr>
          <w:rStyle w:val="Refernciadenotaapeudepgina"/>
        </w:rPr>
        <w:t>5</w:t>
      </w:r>
      <w:r>
        <w:t xml:space="preserve"> </w:t>
      </w:r>
      <w:r w:rsidR="006D6CFD">
        <w:t>Cal indicar si és preu públic o privat</w:t>
      </w:r>
    </w:p>
    <w:p w14:paraId="4E2B8C56" w14:textId="77777777" w:rsidR="006D6CFD" w:rsidRDefault="006D6CFD" w:rsidP="00B278A8">
      <w:pPr>
        <w:pStyle w:val="Textdenotaapeudepgina"/>
      </w:pPr>
      <w:r>
        <w:t>*Aquests camps són opcionals, en la Fase 1 de PIMPEU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6D6CFD" w:rsidRDefault="00D167CC" w:rsidP="000704DD">
    <w:pPr>
      <w:pStyle w:val="Capalera"/>
      <w:ind w:left="426"/>
    </w:pPr>
    <w:r>
      <w:rPr>
        <w:noProof/>
        <w:lang w:eastAsia="ca-ES"/>
      </w:rPr>
      <w:drawing>
        <wp:inline distT="0" distB="0" distL="0" distR="0" wp14:anchorId="41B162B7" wp14:editId="4D24EE1B">
          <wp:extent cx="3067050" cy="79184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45881" w14:textId="77777777" w:rsidR="006D6CFD" w:rsidRPr="00137E4B" w:rsidRDefault="006D6CFD" w:rsidP="000704DD">
    <w:pPr>
      <w:pStyle w:val="Capalera"/>
      <w:ind w:left="426"/>
      <w:rPr>
        <w:rFonts w:ascii="Arial" w:hAnsi="Arial" w:cs="Arial"/>
      </w:rPr>
    </w:pPr>
    <w:r w:rsidRPr="00137E4B">
      <w:rPr>
        <w:rFonts w:ascii="Arial" w:hAnsi="Arial" w:cs="Arial"/>
        <w:sz w:val="14"/>
      </w:rPr>
      <w:t xml:space="preserve">  </w:t>
    </w:r>
    <w:r>
      <w:rPr>
        <w:rFonts w:ascii="Arial" w:hAnsi="Arial" w:cs="Arial"/>
        <w:sz w:val="14"/>
      </w:rPr>
      <w:t xml:space="preserve">           </w:t>
    </w:r>
    <w:r w:rsidRPr="00137E4B">
      <w:rPr>
        <w:rFonts w:ascii="Arial" w:hAnsi="Arial" w:cs="Arial"/>
        <w:sz w:val="14"/>
      </w:rPr>
      <w:t>Via Laietana, 2</w:t>
    </w:r>
    <w:r w:rsidRPr="00137E4B">
      <w:rPr>
        <w:rFonts w:ascii="Arial" w:hAnsi="Arial" w:cs="Arial"/>
        <w:sz w:val="14"/>
      </w:rPr>
      <w:tab/>
    </w:r>
    <w:r w:rsidRPr="00137E4B">
      <w:rPr>
        <w:rFonts w:ascii="Arial" w:hAnsi="Arial" w:cs="Arial"/>
        <w:sz w:val="14"/>
      </w:rPr>
      <w:tab/>
    </w:r>
  </w:p>
  <w:p w14:paraId="0A1F71D3" w14:textId="77777777" w:rsidR="006D6CFD" w:rsidRPr="00137E4B" w:rsidRDefault="006D6CFD" w:rsidP="000704DD">
    <w:pPr>
      <w:pStyle w:val="Capalera"/>
      <w:ind w:left="426"/>
      <w:rPr>
        <w:rFonts w:ascii="Arial" w:hAnsi="Arial" w:cs="Arial"/>
        <w:b/>
      </w:rPr>
    </w:pP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</w:t>
    </w: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</w:t>
    </w:r>
    <w:r w:rsidRPr="00137E4B">
      <w:rPr>
        <w:rFonts w:ascii="Arial" w:hAnsi="Arial" w:cs="Arial"/>
        <w:sz w:val="14"/>
      </w:rPr>
      <w:t>08003 Barcelona</w:t>
    </w:r>
  </w:p>
  <w:p w14:paraId="70802ABF" w14:textId="77777777" w:rsidR="006D6CFD" w:rsidRPr="0015250A" w:rsidRDefault="006D6CFD" w:rsidP="00550A19">
    <w:pPr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C5E03">
      <w:rPr>
        <w:rFonts w:ascii="Arial" w:hAnsi="Arial" w:cs="Arial"/>
        <w:b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CE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227A"/>
    <w:multiLevelType w:val="hybridMultilevel"/>
    <w:tmpl w:val="D2A2413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0A1"/>
    <w:multiLevelType w:val="hybridMultilevel"/>
    <w:tmpl w:val="F718FD9C"/>
    <w:lvl w:ilvl="0" w:tplc="4998D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61"/>
    <w:multiLevelType w:val="hybridMultilevel"/>
    <w:tmpl w:val="A7FCDC62"/>
    <w:lvl w:ilvl="0" w:tplc="FEDCE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323"/>
    <w:multiLevelType w:val="singleLevel"/>
    <w:tmpl w:val="ABEAD6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375B88"/>
    <w:multiLevelType w:val="hybridMultilevel"/>
    <w:tmpl w:val="5798E3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8C"/>
    <w:multiLevelType w:val="multilevel"/>
    <w:tmpl w:val="4E021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25AF"/>
    <w:multiLevelType w:val="hybridMultilevel"/>
    <w:tmpl w:val="DD2C70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3A4A"/>
    <w:multiLevelType w:val="hybridMultilevel"/>
    <w:tmpl w:val="6BA2C35E"/>
    <w:lvl w:ilvl="0" w:tplc="78720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0B"/>
    <w:multiLevelType w:val="hybridMultilevel"/>
    <w:tmpl w:val="8A101C5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5F"/>
    <w:multiLevelType w:val="hybridMultilevel"/>
    <w:tmpl w:val="0EA4159A"/>
    <w:lvl w:ilvl="0" w:tplc="2DC404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AF"/>
    <w:multiLevelType w:val="hybridMultilevel"/>
    <w:tmpl w:val="57E8F7D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D1B"/>
    <w:multiLevelType w:val="hybridMultilevel"/>
    <w:tmpl w:val="798C6F0C"/>
    <w:lvl w:ilvl="0" w:tplc="192631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A7"/>
    <w:multiLevelType w:val="hybridMultilevel"/>
    <w:tmpl w:val="A0381C0E"/>
    <w:lvl w:ilvl="0" w:tplc="B260A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5288A"/>
    <w:multiLevelType w:val="hybridMultilevel"/>
    <w:tmpl w:val="13C2674A"/>
    <w:lvl w:ilvl="0" w:tplc="D9F67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31D8D"/>
    <w:multiLevelType w:val="hybridMultilevel"/>
    <w:tmpl w:val="AECE9E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AB4"/>
    <w:multiLevelType w:val="hybridMultilevel"/>
    <w:tmpl w:val="F66074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05DB1"/>
    <w:multiLevelType w:val="hybridMultilevel"/>
    <w:tmpl w:val="137E48B0"/>
    <w:lvl w:ilvl="0" w:tplc="9076723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F94"/>
    <w:multiLevelType w:val="hybridMultilevel"/>
    <w:tmpl w:val="817849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6565D"/>
    <w:multiLevelType w:val="hybridMultilevel"/>
    <w:tmpl w:val="456EE3E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1C3"/>
    <w:multiLevelType w:val="hybridMultilevel"/>
    <w:tmpl w:val="15744A0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36DFF"/>
    <w:multiLevelType w:val="hybridMultilevel"/>
    <w:tmpl w:val="17E865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A63B0"/>
    <w:multiLevelType w:val="hybridMultilevel"/>
    <w:tmpl w:val="5B08C68E"/>
    <w:lvl w:ilvl="0" w:tplc="040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9645BD"/>
    <w:multiLevelType w:val="hybridMultilevel"/>
    <w:tmpl w:val="D8362B56"/>
    <w:lvl w:ilvl="0" w:tplc="040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90B69"/>
    <w:multiLevelType w:val="hybridMultilevel"/>
    <w:tmpl w:val="A22273DE"/>
    <w:lvl w:ilvl="0" w:tplc="714CE4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BE0B21"/>
    <w:multiLevelType w:val="hybridMultilevel"/>
    <w:tmpl w:val="BF222A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8660">
    <w:abstractNumId w:val="4"/>
  </w:num>
  <w:num w:numId="2" w16cid:durableId="728772634">
    <w:abstractNumId w:val="18"/>
  </w:num>
  <w:num w:numId="3" w16cid:durableId="496576027">
    <w:abstractNumId w:val="27"/>
  </w:num>
  <w:num w:numId="4" w16cid:durableId="319188468">
    <w:abstractNumId w:val="26"/>
  </w:num>
  <w:num w:numId="5" w16cid:durableId="358705889">
    <w:abstractNumId w:val="29"/>
  </w:num>
  <w:num w:numId="6" w16cid:durableId="133529263">
    <w:abstractNumId w:val="17"/>
  </w:num>
  <w:num w:numId="7" w16cid:durableId="2067408576">
    <w:abstractNumId w:val="16"/>
  </w:num>
  <w:num w:numId="8" w16cid:durableId="683364122">
    <w:abstractNumId w:val="9"/>
  </w:num>
  <w:num w:numId="9" w16cid:durableId="888028445">
    <w:abstractNumId w:val="13"/>
  </w:num>
  <w:num w:numId="10" w16cid:durableId="1073550468">
    <w:abstractNumId w:val="5"/>
  </w:num>
  <w:num w:numId="11" w16cid:durableId="916591172">
    <w:abstractNumId w:val="19"/>
  </w:num>
  <w:num w:numId="12" w16cid:durableId="1649017944">
    <w:abstractNumId w:val="3"/>
  </w:num>
  <w:num w:numId="13" w16cid:durableId="1785683939">
    <w:abstractNumId w:val="15"/>
  </w:num>
  <w:num w:numId="14" w16cid:durableId="7872587">
    <w:abstractNumId w:val="24"/>
  </w:num>
  <w:num w:numId="15" w16cid:durableId="551041471">
    <w:abstractNumId w:val="7"/>
  </w:num>
  <w:num w:numId="16" w16cid:durableId="2056613466">
    <w:abstractNumId w:val="22"/>
  </w:num>
  <w:num w:numId="17" w16cid:durableId="1776513221">
    <w:abstractNumId w:val="12"/>
  </w:num>
  <w:num w:numId="18" w16cid:durableId="1201434223">
    <w:abstractNumId w:val="23"/>
  </w:num>
  <w:num w:numId="19" w16cid:durableId="1686860214">
    <w:abstractNumId w:val="2"/>
  </w:num>
  <w:num w:numId="20" w16cid:durableId="1065952987">
    <w:abstractNumId w:val="10"/>
  </w:num>
  <w:num w:numId="21" w16cid:durableId="849486787">
    <w:abstractNumId w:val="8"/>
  </w:num>
  <w:num w:numId="22" w16cid:durableId="1283461639">
    <w:abstractNumId w:val="20"/>
  </w:num>
  <w:num w:numId="23" w16cid:durableId="1689871501">
    <w:abstractNumId w:val="30"/>
  </w:num>
  <w:num w:numId="24" w16cid:durableId="1694266160">
    <w:abstractNumId w:val="6"/>
  </w:num>
  <w:num w:numId="25" w16cid:durableId="208760353">
    <w:abstractNumId w:val="0"/>
  </w:num>
  <w:num w:numId="26" w16cid:durableId="640814444">
    <w:abstractNumId w:val="14"/>
  </w:num>
  <w:num w:numId="27" w16cid:durableId="1044252944">
    <w:abstractNumId w:val="21"/>
  </w:num>
  <w:num w:numId="28" w16cid:durableId="1604919096">
    <w:abstractNumId w:val="1"/>
  </w:num>
  <w:num w:numId="29" w16cid:durableId="42678768">
    <w:abstractNumId w:val="25"/>
  </w:num>
  <w:num w:numId="30" w16cid:durableId="119493907">
    <w:abstractNumId w:val="28"/>
  </w:num>
  <w:num w:numId="31" w16cid:durableId="30601306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3"/>
    <w:rsid w:val="00000416"/>
    <w:rsid w:val="000036CD"/>
    <w:rsid w:val="0000531F"/>
    <w:rsid w:val="00007B93"/>
    <w:rsid w:val="00013CB8"/>
    <w:rsid w:val="00013DA5"/>
    <w:rsid w:val="00014889"/>
    <w:rsid w:val="00016E97"/>
    <w:rsid w:val="00017193"/>
    <w:rsid w:val="00020740"/>
    <w:rsid w:val="00022259"/>
    <w:rsid w:val="000254FC"/>
    <w:rsid w:val="00025D8E"/>
    <w:rsid w:val="00032B98"/>
    <w:rsid w:val="000341F7"/>
    <w:rsid w:val="000349D6"/>
    <w:rsid w:val="0004031A"/>
    <w:rsid w:val="00042897"/>
    <w:rsid w:val="00042CE4"/>
    <w:rsid w:val="0004484E"/>
    <w:rsid w:val="00055442"/>
    <w:rsid w:val="00063F77"/>
    <w:rsid w:val="000653FE"/>
    <w:rsid w:val="000668F6"/>
    <w:rsid w:val="00067F34"/>
    <w:rsid w:val="000704DD"/>
    <w:rsid w:val="000710BA"/>
    <w:rsid w:val="00077E9F"/>
    <w:rsid w:val="0008025E"/>
    <w:rsid w:val="0008481A"/>
    <w:rsid w:val="0008518D"/>
    <w:rsid w:val="000865C3"/>
    <w:rsid w:val="00087B7B"/>
    <w:rsid w:val="00091D8F"/>
    <w:rsid w:val="00091EA7"/>
    <w:rsid w:val="00097EAC"/>
    <w:rsid w:val="000A19CB"/>
    <w:rsid w:val="000A3D46"/>
    <w:rsid w:val="000A3DCC"/>
    <w:rsid w:val="000A7208"/>
    <w:rsid w:val="000B057F"/>
    <w:rsid w:val="000B0FEC"/>
    <w:rsid w:val="000B4D16"/>
    <w:rsid w:val="000B5859"/>
    <w:rsid w:val="000C19B3"/>
    <w:rsid w:val="000C3BD8"/>
    <w:rsid w:val="000C7951"/>
    <w:rsid w:val="000D2CAE"/>
    <w:rsid w:val="000D6202"/>
    <w:rsid w:val="000E22B7"/>
    <w:rsid w:val="000E2F07"/>
    <w:rsid w:val="000F11E4"/>
    <w:rsid w:val="000F291E"/>
    <w:rsid w:val="000F4566"/>
    <w:rsid w:val="000F54E6"/>
    <w:rsid w:val="000F58EA"/>
    <w:rsid w:val="000F6A52"/>
    <w:rsid w:val="001015F1"/>
    <w:rsid w:val="00103603"/>
    <w:rsid w:val="00104310"/>
    <w:rsid w:val="00110004"/>
    <w:rsid w:val="001109D9"/>
    <w:rsid w:val="00112089"/>
    <w:rsid w:val="0011210B"/>
    <w:rsid w:val="001123D3"/>
    <w:rsid w:val="00113732"/>
    <w:rsid w:val="00115BF9"/>
    <w:rsid w:val="001231C7"/>
    <w:rsid w:val="00124D90"/>
    <w:rsid w:val="00125061"/>
    <w:rsid w:val="001257A0"/>
    <w:rsid w:val="00126CF4"/>
    <w:rsid w:val="00131130"/>
    <w:rsid w:val="00141724"/>
    <w:rsid w:val="00142AD8"/>
    <w:rsid w:val="00143145"/>
    <w:rsid w:val="00143BB9"/>
    <w:rsid w:val="00151484"/>
    <w:rsid w:val="0015250A"/>
    <w:rsid w:val="001551C9"/>
    <w:rsid w:val="00156B4D"/>
    <w:rsid w:val="001575B4"/>
    <w:rsid w:val="00160307"/>
    <w:rsid w:val="001609BE"/>
    <w:rsid w:val="00161EB9"/>
    <w:rsid w:val="00166003"/>
    <w:rsid w:val="0016692D"/>
    <w:rsid w:val="00170B13"/>
    <w:rsid w:val="00173A90"/>
    <w:rsid w:val="0017523C"/>
    <w:rsid w:val="00177D83"/>
    <w:rsid w:val="00177DA5"/>
    <w:rsid w:val="001806E7"/>
    <w:rsid w:val="0018207C"/>
    <w:rsid w:val="0018215B"/>
    <w:rsid w:val="00182E1C"/>
    <w:rsid w:val="0018380A"/>
    <w:rsid w:val="0018690E"/>
    <w:rsid w:val="00187E86"/>
    <w:rsid w:val="00190A19"/>
    <w:rsid w:val="00190F72"/>
    <w:rsid w:val="00193801"/>
    <w:rsid w:val="001A1A8B"/>
    <w:rsid w:val="001B22ED"/>
    <w:rsid w:val="001B4EA7"/>
    <w:rsid w:val="001B65AB"/>
    <w:rsid w:val="001C1482"/>
    <w:rsid w:val="001C1913"/>
    <w:rsid w:val="001C2205"/>
    <w:rsid w:val="001C3A81"/>
    <w:rsid w:val="001C431E"/>
    <w:rsid w:val="001C60A9"/>
    <w:rsid w:val="001D76EF"/>
    <w:rsid w:val="001D7B11"/>
    <w:rsid w:val="001E4EEA"/>
    <w:rsid w:val="001E6EDC"/>
    <w:rsid w:val="001F395C"/>
    <w:rsid w:val="001F7C4D"/>
    <w:rsid w:val="00201C51"/>
    <w:rsid w:val="00212391"/>
    <w:rsid w:val="00212852"/>
    <w:rsid w:val="00215EBA"/>
    <w:rsid w:val="0022462C"/>
    <w:rsid w:val="00226333"/>
    <w:rsid w:val="002324CA"/>
    <w:rsid w:val="00232DB7"/>
    <w:rsid w:val="0023456E"/>
    <w:rsid w:val="00235C3C"/>
    <w:rsid w:val="00236D08"/>
    <w:rsid w:val="002377A3"/>
    <w:rsid w:val="00242857"/>
    <w:rsid w:val="002438EC"/>
    <w:rsid w:val="002500B4"/>
    <w:rsid w:val="002518BA"/>
    <w:rsid w:val="00252AF4"/>
    <w:rsid w:val="00253C09"/>
    <w:rsid w:val="00253C24"/>
    <w:rsid w:val="0025695A"/>
    <w:rsid w:val="00262CB0"/>
    <w:rsid w:val="00264089"/>
    <w:rsid w:val="00264474"/>
    <w:rsid w:val="00264A30"/>
    <w:rsid w:val="0026693D"/>
    <w:rsid w:val="00266CB7"/>
    <w:rsid w:val="00266F7A"/>
    <w:rsid w:val="002738DE"/>
    <w:rsid w:val="00274F5B"/>
    <w:rsid w:val="00277941"/>
    <w:rsid w:val="00296573"/>
    <w:rsid w:val="002A18DA"/>
    <w:rsid w:val="002A1912"/>
    <w:rsid w:val="002B0AB4"/>
    <w:rsid w:val="002B4052"/>
    <w:rsid w:val="002B4B92"/>
    <w:rsid w:val="002B6604"/>
    <w:rsid w:val="002B7345"/>
    <w:rsid w:val="002C5BD0"/>
    <w:rsid w:val="002C5E03"/>
    <w:rsid w:val="002C5F29"/>
    <w:rsid w:val="002D44A9"/>
    <w:rsid w:val="002D7FC6"/>
    <w:rsid w:val="002E0F17"/>
    <w:rsid w:val="002E2170"/>
    <w:rsid w:val="002F28CB"/>
    <w:rsid w:val="002F4E59"/>
    <w:rsid w:val="003023C2"/>
    <w:rsid w:val="00303C98"/>
    <w:rsid w:val="00310AB0"/>
    <w:rsid w:val="003122C1"/>
    <w:rsid w:val="0032113A"/>
    <w:rsid w:val="00322816"/>
    <w:rsid w:val="00323A0B"/>
    <w:rsid w:val="003243CC"/>
    <w:rsid w:val="0032450E"/>
    <w:rsid w:val="0032465F"/>
    <w:rsid w:val="00324EC0"/>
    <w:rsid w:val="00327F89"/>
    <w:rsid w:val="00331FB2"/>
    <w:rsid w:val="003323C9"/>
    <w:rsid w:val="00334497"/>
    <w:rsid w:val="00346722"/>
    <w:rsid w:val="0034788F"/>
    <w:rsid w:val="00347A60"/>
    <w:rsid w:val="00351488"/>
    <w:rsid w:val="00353B14"/>
    <w:rsid w:val="0035562A"/>
    <w:rsid w:val="00360A1C"/>
    <w:rsid w:val="0036100B"/>
    <w:rsid w:val="00363208"/>
    <w:rsid w:val="00366B19"/>
    <w:rsid w:val="0037553F"/>
    <w:rsid w:val="00377A57"/>
    <w:rsid w:val="0038023A"/>
    <w:rsid w:val="00384541"/>
    <w:rsid w:val="00386D32"/>
    <w:rsid w:val="003905EE"/>
    <w:rsid w:val="00392661"/>
    <w:rsid w:val="00393348"/>
    <w:rsid w:val="00394A0F"/>
    <w:rsid w:val="003A1711"/>
    <w:rsid w:val="003A320C"/>
    <w:rsid w:val="003B4292"/>
    <w:rsid w:val="003B51DF"/>
    <w:rsid w:val="003B51E8"/>
    <w:rsid w:val="003B7E39"/>
    <w:rsid w:val="003C2082"/>
    <w:rsid w:val="003C3808"/>
    <w:rsid w:val="003C3BE2"/>
    <w:rsid w:val="003C6333"/>
    <w:rsid w:val="003D117A"/>
    <w:rsid w:val="003D2BE5"/>
    <w:rsid w:val="003D66C5"/>
    <w:rsid w:val="003E0BC0"/>
    <w:rsid w:val="003E1978"/>
    <w:rsid w:val="003F153D"/>
    <w:rsid w:val="003F796C"/>
    <w:rsid w:val="0040082B"/>
    <w:rsid w:val="00404D1D"/>
    <w:rsid w:val="0040575C"/>
    <w:rsid w:val="00412027"/>
    <w:rsid w:val="00412A5D"/>
    <w:rsid w:val="0041410C"/>
    <w:rsid w:val="00414FD8"/>
    <w:rsid w:val="004171E8"/>
    <w:rsid w:val="0041760C"/>
    <w:rsid w:val="00423582"/>
    <w:rsid w:val="00423D7F"/>
    <w:rsid w:val="0043170A"/>
    <w:rsid w:val="00436F2C"/>
    <w:rsid w:val="0044165F"/>
    <w:rsid w:val="004421FE"/>
    <w:rsid w:val="00442211"/>
    <w:rsid w:val="00443664"/>
    <w:rsid w:val="004470A2"/>
    <w:rsid w:val="00447CAE"/>
    <w:rsid w:val="00453F7E"/>
    <w:rsid w:val="0046189D"/>
    <w:rsid w:val="00466F8A"/>
    <w:rsid w:val="00467920"/>
    <w:rsid w:val="004813E7"/>
    <w:rsid w:val="0048158A"/>
    <w:rsid w:val="00482737"/>
    <w:rsid w:val="0048382A"/>
    <w:rsid w:val="0049170E"/>
    <w:rsid w:val="00492273"/>
    <w:rsid w:val="004930DF"/>
    <w:rsid w:val="00494F2D"/>
    <w:rsid w:val="004B01CC"/>
    <w:rsid w:val="004B53FC"/>
    <w:rsid w:val="004B6D4E"/>
    <w:rsid w:val="004B6FCA"/>
    <w:rsid w:val="004C0119"/>
    <w:rsid w:val="004C06DA"/>
    <w:rsid w:val="004C3103"/>
    <w:rsid w:val="004C3AE3"/>
    <w:rsid w:val="004C3E1D"/>
    <w:rsid w:val="004C46B6"/>
    <w:rsid w:val="004D05FF"/>
    <w:rsid w:val="004D414D"/>
    <w:rsid w:val="004D4575"/>
    <w:rsid w:val="004D4AA9"/>
    <w:rsid w:val="004D5148"/>
    <w:rsid w:val="004D59C4"/>
    <w:rsid w:val="004D6A8F"/>
    <w:rsid w:val="004D7125"/>
    <w:rsid w:val="004E0308"/>
    <w:rsid w:val="004E0552"/>
    <w:rsid w:val="004E2A80"/>
    <w:rsid w:val="004F4B51"/>
    <w:rsid w:val="004F717F"/>
    <w:rsid w:val="00500031"/>
    <w:rsid w:val="005132F4"/>
    <w:rsid w:val="0051390D"/>
    <w:rsid w:val="00517177"/>
    <w:rsid w:val="00520978"/>
    <w:rsid w:val="00524A96"/>
    <w:rsid w:val="0053048D"/>
    <w:rsid w:val="005341CE"/>
    <w:rsid w:val="00534492"/>
    <w:rsid w:val="00534FCA"/>
    <w:rsid w:val="0053595C"/>
    <w:rsid w:val="00536F37"/>
    <w:rsid w:val="005424AB"/>
    <w:rsid w:val="005432E5"/>
    <w:rsid w:val="00550A19"/>
    <w:rsid w:val="00550AF5"/>
    <w:rsid w:val="00551883"/>
    <w:rsid w:val="00553FAE"/>
    <w:rsid w:val="005601C6"/>
    <w:rsid w:val="00561B22"/>
    <w:rsid w:val="00562270"/>
    <w:rsid w:val="00562A9A"/>
    <w:rsid w:val="00566410"/>
    <w:rsid w:val="00570BB5"/>
    <w:rsid w:val="005710AA"/>
    <w:rsid w:val="00571935"/>
    <w:rsid w:val="00573B7C"/>
    <w:rsid w:val="00574ADE"/>
    <w:rsid w:val="00574C74"/>
    <w:rsid w:val="00575633"/>
    <w:rsid w:val="00577F96"/>
    <w:rsid w:val="00580710"/>
    <w:rsid w:val="00580B3D"/>
    <w:rsid w:val="005823B7"/>
    <w:rsid w:val="00582CC5"/>
    <w:rsid w:val="0058707B"/>
    <w:rsid w:val="00587C08"/>
    <w:rsid w:val="00590815"/>
    <w:rsid w:val="005A04B3"/>
    <w:rsid w:val="005A10AB"/>
    <w:rsid w:val="005A2B46"/>
    <w:rsid w:val="005B06AB"/>
    <w:rsid w:val="005B06F8"/>
    <w:rsid w:val="005B254C"/>
    <w:rsid w:val="005B47E9"/>
    <w:rsid w:val="005B4D19"/>
    <w:rsid w:val="005B5394"/>
    <w:rsid w:val="005B5CB9"/>
    <w:rsid w:val="005C6170"/>
    <w:rsid w:val="005D086E"/>
    <w:rsid w:val="005D41F4"/>
    <w:rsid w:val="005D63D9"/>
    <w:rsid w:val="005E0026"/>
    <w:rsid w:val="005E43FF"/>
    <w:rsid w:val="005E4A99"/>
    <w:rsid w:val="005E4FD5"/>
    <w:rsid w:val="005F0079"/>
    <w:rsid w:val="005F0719"/>
    <w:rsid w:val="005F68DF"/>
    <w:rsid w:val="005F6A1A"/>
    <w:rsid w:val="00604D78"/>
    <w:rsid w:val="006056F8"/>
    <w:rsid w:val="00605A41"/>
    <w:rsid w:val="00605BE6"/>
    <w:rsid w:val="0060674D"/>
    <w:rsid w:val="00607863"/>
    <w:rsid w:val="0064316F"/>
    <w:rsid w:val="00644E07"/>
    <w:rsid w:val="00646C27"/>
    <w:rsid w:val="006536C0"/>
    <w:rsid w:val="00654547"/>
    <w:rsid w:val="00654D8B"/>
    <w:rsid w:val="006554D1"/>
    <w:rsid w:val="00656CE4"/>
    <w:rsid w:val="00662945"/>
    <w:rsid w:val="006642DA"/>
    <w:rsid w:val="00665998"/>
    <w:rsid w:val="00672364"/>
    <w:rsid w:val="00673EC8"/>
    <w:rsid w:val="0067572E"/>
    <w:rsid w:val="006767C5"/>
    <w:rsid w:val="00677E44"/>
    <w:rsid w:val="006806DA"/>
    <w:rsid w:val="00681F76"/>
    <w:rsid w:val="00681FE9"/>
    <w:rsid w:val="0068694F"/>
    <w:rsid w:val="006873D9"/>
    <w:rsid w:val="00691265"/>
    <w:rsid w:val="0069210C"/>
    <w:rsid w:val="00692185"/>
    <w:rsid w:val="006929F8"/>
    <w:rsid w:val="00694656"/>
    <w:rsid w:val="00696437"/>
    <w:rsid w:val="006A1293"/>
    <w:rsid w:val="006A3A13"/>
    <w:rsid w:val="006A3F1C"/>
    <w:rsid w:val="006A6DAF"/>
    <w:rsid w:val="006A6F56"/>
    <w:rsid w:val="006B5C95"/>
    <w:rsid w:val="006B64BE"/>
    <w:rsid w:val="006C028B"/>
    <w:rsid w:val="006C290F"/>
    <w:rsid w:val="006C4CF1"/>
    <w:rsid w:val="006C5AE7"/>
    <w:rsid w:val="006C5D09"/>
    <w:rsid w:val="006D6CFD"/>
    <w:rsid w:val="006E2566"/>
    <w:rsid w:val="006E3082"/>
    <w:rsid w:val="006E35B6"/>
    <w:rsid w:val="006F5058"/>
    <w:rsid w:val="006F5A0E"/>
    <w:rsid w:val="006F63DD"/>
    <w:rsid w:val="006F74DC"/>
    <w:rsid w:val="00707E0F"/>
    <w:rsid w:val="00707F60"/>
    <w:rsid w:val="00715766"/>
    <w:rsid w:val="00720EBE"/>
    <w:rsid w:val="00732AB2"/>
    <w:rsid w:val="00733775"/>
    <w:rsid w:val="0074000E"/>
    <w:rsid w:val="00751C28"/>
    <w:rsid w:val="00753395"/>
    <w:rsid w:val="007545EC"/>
    <w:rsid w:val="007612C9"/>
    <w:rsid w:val="00763BE5"/>
    <w:rsid w:val="007668A4"/>
    <w:rsid w:val="00770433"/>
    <w:rsid w:val="00776BF9"/>
    <w:rsid w:val="007772C7"/>
    <w:rsid w:val="00777A0E"/>
    <w:rsid w:val="007806D0"/>
    <w:rsid w:val="00781F99"/>
    <w:rsid w:val="0078315A"/>
    <w:rsid w:val="00790F24"/>
    <w:rsid w:val="00794268"/>
    <w:rsid w:val="00795D51"/>
    <w:rsid w:val="007A2D15"/>
    <w:rsid w:val="007A3C91"/>
    <w:rsid w:val="007B3080"/>
    <w:rsid w:val="007B30C7"/>
    <w:rsid w:val="007C052C"/>
    <w:rsid w:val="007C10BF"/>
    <w:rsid w:val="007C13CF"/>
    <w:rsid w:val="007C3463"/>
    <w:rsid w:val="007C34AD"/>
    <w:rsid w:val="007D17E2"/>
    <w:rsid w:val="007D2D3D"/>
    <w:rsid w:val="007E0AD5"/>
    <w:rsid w:val="007E44FB"/>
    <w:rsid w:val="007E6A35"/>
    <w:rsid w:val="007F2CCE"/>
    <w:rsid w:val="007F76DB"/>
    <w:rsid w:val="00801B5D"/>
    <w:rsid w:val="008060FF"/>
    <w:rsid w:val="008101AA"/>
    <w:rsid w:val="008158E8"/>
    <w:rsid w:val="00833ECE"/>
    <w:rsid w:val="0083539F"/>
    <w:rsid w:val="00836E77"/>
    <w:rsid w:val="00836F6B"/>
    <w:rsid w:val="008377D6"/>
    <w:rsid w:val="00842FE6"/>
    <w:rsid w:val="00843062"/>
    <w:rsid w:val="00846CAA"/>
    <w:rsid w:val="00850E30"/>
    <w:rsid w:val="0085416B"/>
    <w:rsid w:val="00857343"/>
    <w:rsid w:val="00860AB3"/>
    <w:rsid w:val="0086456E"/>
    <w:rsid w:val="00870675"/>
    <w:rsid w:val="00875C53"/>
    <w:rsid w:val="008764A0"/>
    <w:rsid w:val="00880516"/>
    <w:rsid w:val="00883FCE"/>
    <w:rsid w:val="00886D9B"/>
    <w:rsid w:val="00887E65"/>
    <w:rsid w:val="008928EF"/>
    <w:rsid w:val="00893AFE"/>
    <w:rsid w:val="008A12E6"/>
    <w:rsid w:val="008A3071"/>
    <w:rsid w:val="008A4549"/>
    <w:rsid w:val="008A7510"/>
    <w:rsid w:val="008A7606"/>
    <w:rsid w:val="008B283C"/>
    <w:rsid w:val="008C457F"/>
    <w:rsid w:val="008D145F"/>
    <w:rsid w:val="008D4E1C"/>
    <w:rsid w:val="008D67C7"/>
    <w:rsid w:val="008D76C9"/>
    <w:rsid w:val="008E29F1"/>
    <w:rsid w:val="008E2A0A"/>
    <w:rsid w:val="008E4A39"/>
    <w:rsid w:val="008F2351"/>
    <w:rsid w:val="008F2381"/>
    <w:rsid w:val="008F3B4F"/>
    <w:rsid w:val="008F7661"/>
    <w:rsid w:val="009000B0"/>
    <w:rsid w:val="0090039A"/>
    <w:rsid w:val="00901644"/>
    <w:rsid w:val="009039CF"/>
    <w:rsid w:val="00907A85"/>
    <w:rsid w:val="00912F11"/>
    <w:rsid w:val="00914DF7"/>
    <w:rsid w:val="00914E22"/>
    <w:rsid w:val="00921281"/>
    <w:rsid w:val="009230DE"/>
    <w:rsid w:val="00923256"/>
    <w:rsid w:val="00926D6E"/>
    <w:rsid w:val="00927A20"/>
    <w:rsid w:val="00930C65"/>
    <w:rsid w:val="00940909"/>
    <w:rsid w:val="00944ADD"/>
    <w:rsid w:val="00946D9B"/>
    <w:rsid w:val="00947D47"/>
    <w:rsid w:val="00953B6D"/>
    <w:rsid w:val="00965BEE"/>
    <w:rsid w:val="0097019C"/>
    <w:rsid w:val="0097271C"/>
    <w:rsid w:val="009727F9"/>
    <w:rsid w:val="00972A81"/>
    <w:rsid w:val="0097300C"/>
    <w:rsid w:val="00977CB9"/>
    <w:rsid w:val="009800B5"/>
    <w:rsid w:val="009801CC"/>
    <w:rsid w:val="00980330"/>
    <w:rsid w:val="00980540"/>
    <w:rsid w:val="0098060F"/>
    <w:rsid w:val="00985ACF"/>
    <w:rsid w:val="00987537"/>
    <w:rsid w:val="0099410F"/>
    <w:rsid w:val="00996DE3"/>
    <w:rsid w:val="009A019D"/>
    <w:rsid w:val="009A06C8"/>
    <w:rsid w:val="009A1249"/>
    <w:rsid w:val="009A4457"/>
    <w:rsid w:val="009A4837"/>
    <w:rsid w:val="009A6856"/>
    <w:rsid w:val="009A7174"/>
    <w:rsid w:val="009B5373"/>
    <w:rsid w:val="009B7763"/>
    <w:rsid w:val="009C0486"/>
    <w:rsid w:val="009C067B"/>
    <w:rsid w:val="009C36EF"/>
    <w:rsid w:val="009C7181"/>
    <w:rsid w:val="009C73EF"/>
    <w:rsid w:val="009D15FF"/>
    <w:rsid w:val="009D2D65"/>
    <w:rsid w:val="009D4B41"/>
    <w:rsid w:val="009D5DCF"/>
    <w:rsid w:val="009E018E"/>
    <w:rsid w:val="009E5F1C"/>
    <w:rsid w:val="009F0C88"/>
    <w:rsid w:val="009F0E32"/>
    <w:rsid w:val="009F18E9"/>
    <w:rsid w:val="009F4834"/>
    <w:rsid w:val="009F7C08"/>
    <w:rsid w:val="00A02983"/>
    <w:rsid w:val="00A054A6"/>
    <w:rsid w:val="00A058A9"/>
    <w:rsid w:val="00A06C4C"/>
    <w:rsid w:val="00A11AFB"/>
    <w:rsid w:val="00A12BD6"/>
    <w:rsid w:val="00A144ED"/>
    <w:rsid w:val="00A150F6"/>
    <w:rsid w:val="00A2064C"/>
    <w:rsid w:val="00A21C7F"/>
    <w:rsid w:val="00A260AB"/>
    <w:rsid w:val="00A32020"/>
    <w:rsid w:val="00A32C7C"/>
    <w:rsid w:val="00A3538A"/>
    <w:rsid w:val="00A43E8F"/>
    <w:rsid w:val="00A4502E"/>
    <w:rsid w:val="00A45DEE"/>
    <w:rsid w:val="00A471E5"/>
    <w:rsid w:val="00A526B2"/>
    <w:rsid w:val="00A52995"/>
    <w:rsid w:val="00A613EA"/>
    <w:rsid w:val="00A64763"/>
    <w:rsid w:val="00A6591A"/>
    <w:rsid w:val="00A65DAA"/>
    <w:rsid w:val="00A7118F"/>
    <w:rsid w:val="00A7124A"/>
    <w:rsid w:val="00A71AC3"/>
    <w:rsid w:val="00A732D9"/>
    <w:rsid w:val="00A73659"/>
    <w:rsid w:val="00A75006"/>
    <w:rsid w:val="00A85A6E"/>
    <w:rsid w:val="00A85BFA"/>
    <w:rsid w:val="00A953A2"/>
    <w:rsid w:val="00A953A4"/>
    <w:rsid w:val="00A953CE"/>
    <w:rsid w:val="00A96EDC"/>
    <w:rsid w:val="00AA5D42"/>
    <w:rsid w:val="00AB05A3"/>
    <w:rsid w:val="00AB1056"/>
    <w:rsid w:val="00AC322F"/>
    <w:rsid w:val="00AD22BC"/>
    <w:rsid w:val="00AD24EC"/>
    <w:rsid w:val="00AE026F"/>
    <w:rsid w:val="00AE23E2"/>
    <w:rsid w:val="00AE2D54"/>
    <w:rsid w:val="00AE3885"/>
    <w:rsid w:val="00AF231C"/>
    <w:rsid w:val="00AF2456"/>
    <w:rsid w:val="00AF2A26"/>
    <w:rsid w:val="00AF2FF0"/>
    <w:rsid w:val="00AF6B4F"/>
    <w:rsid w:val="00B03F40"/>
    <w:rsid w:val="00B04472"/>
    <w:rsid w:val="00B068F5"/>
    <w:rsid w:val="00B06CBF"/>
    <w:rsid w:val="00B14131"/>
    <w:rsid w:val="00B152C2"/>
    <w:rsid w:val="00B15CA3"/>
    <w:rsid w:val="00B168B3"/>
    <w:rsid w:val="00B20F91"/>
    <w:rsid w:val="00B21534"/>
    <w:rsid w:val="00B22BD7"/>
    <w:rsid w:val="00B24EB9"/>
    <w:rsid w:val="00B25593"/>
    <w:rsid w:val="00B2701E"/>
    <w:rsid w:val="00B278A8"/>
    <w:rsid w:val="00B321BB"/>
    <w:rsid w:val="00B3378A"/>
    <w:rsid w:val="00B3418D"/>
    <w:rsid w:val="00B370D0"/>
    <w:rsid w:val="00B4034C"/>
    <w:rsid w:val="00B41A95"/>
    <w:rsid w:val="00B4298D"/>
    <w:rsid w:val="00B43916"/>
    <w:rsid w:val="00B56D0B"/>
    <w:rsid w:val="00B56F6C"/>
    <w:rsid w:val="00B615F3"/>
    <w:rsid w:val="00B67A52"/>
    <w:rsid w:val="00B7372D"/>
    <w:rsid w:val="00B74E4E"/>
    <w:rsid w:val="00B80BD1"/>
    <w:rsid w:val="00B860BC"/>
    <w:rsid w:val="00B927E6"/>
    <w:rsid w:val="00B93E03"/>
    <w:rsid w:val="00B94F7D"/>
    <w:rsid w:val="00BA1E04"/>
    <w:rsid w:val="00BA5359"/>
    <w:rsid w:val="00BA563C"/>
    <w:rsid w:val="00BA788D"/>
    <w:rsid w:val="00BB3B19"/>
    <w:rsid w:val="00BB5563"/>
    <w:rsid w:val="00BB61BC"/>
    <w:rsid w:val="00BB6703"/>
    <w:rsid w:val="00BC0063"/>
    <w:rsid w:val="00BC0C8E"/>
    <w:rsid w:val="00BC4923"/>
    <w:rsid w:val="00BC53C3"/>
    <w:rsid w:val="00BD04F5"/>
    <w:rsid w:val="00BE5EB5"/>
    <w:rsid w:val="00BE5F40"/>
    <w:rsid w:val="00BF1968"/>
    <w:rsid w:val="00BF7B52"/>
    <w:rsid w:val="00BF7F8B"/>
    <w:rsid w:val="00C037FD"/>
    <w:rsid w:val="00C048CF"/>
    <w:rsid w:val="00C065E2"/>
    <w:rsid w:val="00C10FCE"/>
    <w:rsid w:val="00C12026"/>
    <w:rsid w:val="00C12986"/>
    <w:rsid w:val="00C13D11"/>
    <w:rsid w:val="00C25086"/>
    <w:rsid w:val="00C2727C"/>
    <w:rsid w:val="00C27D16"/>
    <w:rsid w:val="00C35B1A"/>
    <w:rsid w:val="00C36A19"/>
    <w:rsid w:val="00C4207D"/>
    <w:rsid w:val="00C4331B"/>
    <w:rsid w:val="00C461B5"/>
    <w:rsid w:val="00C46609"/>
    <w:rsid w:val="00C475F8"/>
    <w:rsid w:val="00C5193E"/>
    <w:rsid w:val="00C5411F"/>
    <w:rsid w:val="00C552AD"/>
    <w:rsid w:val="00C55956"/>
    <w:rsid w:val="00C5712D"/>
    <w:rsid w:val="00C646C5"/>
    <w:rsid w:val="00C647BC"/>
    <w:rsid w:val="00C67E7A"/>
    <w:rsid w:val="00C7460A"/>
    <w:rsid w:val="00C76A3A"/>
    <w:rsid w:val="00C76CBF"/>
    <w:rsid w:val="00C804E3"/>
    <w:rsid w:val="00C809C8"/>
    <w:rsid w:val="00C811C0"/>
    <w:rsid w:val="00C81B5A"/>
    <w:rsid w:val="00C87B49"/>
    <w:rsid w:val="00C90005"/>
    <w:rsid w:val="00C9190A"/>
    <w:rsid w:val="00CA032B"/>
    <w:rsid w:val="00CA13CE"/>
    <w:rsid w:val="00CA33E6"/>
    <w:rsid w:val="00CA4454"/>
    <w:rsid w:val="00CB6D65"/>
    <w:rsid w:val="00CB7D9F"/>
    <w:rsid w:val="00CC70FB"/>
    <w:rsid w:val="00CC7DE9"/>
    <w:rsid w:val="00CD0698"/>
    <w:rsid w:val="00CD423E"/>
    <w:rsid w:val="00CD595E"/>
    <w:rsid w:val="00CD6A12"/>
    <w:rsid w:val="00CD7588"/>
    <w:rsid w:val="00CD7AF4"/>
    <w:rsid w:val="00CF51E0"/>
    <w:rsid w:val="00CF5A2E"/>
    <w:rsid w:val="00D00B21"/>
    <w:rsid w:val="00D06C99"/>
    <w:rsid w:val="00D1160C"/>
    <w:rsid w:val="00D1298C"/>
    <w:rsid w:val="00D167CC"/>
    <w:rsid w:val="00D173F7"/>
    <w:rsid w:val="00D1795D"/>
    <w:rsid w:val="00D215FB"/>
    <w:rsid w:val="00D22DFC"/>
    <w:rsid w:val="00D24C20"/>
    <w:rsid w:val="00D33D80"/>
    <w:rsid w:val="00D340B4"/>
    <w:rsid w:val="00D459B9"/>
    <w:rsid w:val="00D46164"/>
    <w:rsid w:val="00D525B7"/>
    <w:rsid w:val="00D54A81"/>
    <w:rsid w:val="00D56FA9"/>
    <w:rsid w:val="00D62024"/>
    <w:rsid w:val="00D66EDD"/>
    <w:rsid w:val="00D67F74"/>
    <w:rsid w:val="00D70639"/>
    <w:rsid w:val="00D70E8E"/>
    <w:rsid w:val="00D76AF4"/>
    <w:rsid w:val="00D76C9A"/>
    <w:rsid w:val="00D77519"/>
    <w:rsid w:val="00D77E63"/>
    <w:rsid w:val="00D82628"/>
    <w:rsid w:val="00D86DFA"/>
    <w:rsid w:val="00D903F8"/>
    <w:rsid w:val="00D9697B"/>
    <w:rsid w:val="00DA1C98"/>
    <w:rsid w:val="00DA4ADE"/>
    <w:rsid w:val="00DA51B9"/>
    <w:rsid w:val="00DB0EE6"/>
    <w:rsid w:val="00DB211C"/>
    <w:rsid w:val="00DB52D1"/>
    <w:rsid w:val="00DB5650"/>
    <w:rsid w:val="00DC0394"/>
    <w:rsid w:val="00DC0576"/>
    <w:rsid w:val="00DC2C09"/>
    <w:rsid w:val="00DC3D73"/>
    <w:rsid w:val="00DD0145"/>
    <w:rsid w:val="00DD1166"/>
    <w:rsid w:val="00DD2207"/>
    <w:rsid w:val="00DD7006"/>
    <w:rsid w:val="00DD7695"/>
    <w:rsid w:val="00DE00BF"/>
    <w:rsid w:val="00DE356C"/>
    <w:rsid w:val="00DE435F"/>
    <w:rsid w:val="00DE602E"/>
    <w:rsid w:val="00DE6417"/>
    <w:rsid w:val="00DE7954"/>
    <w:rsid w:val="00DE7D1B"/>
    <w:rsid w:val="00DF5140"/>
    <w:rsid w:val="00DF6E7B"/>
    <w:rsid w:val="00DF6EC9"/>
    <w:rsid w:val="00E04C9E"/>
    <w:rsid w:val="00E05E07"/>
    <w:rsid w:val="00E0604D"/>
    <w:rsid w:val="00E06DBA"/>
    <w:rsid w:val="00E121B2"/>
    <w:rsid w:val="00E129A8"/>
    <w:rsid w:val="00E13B4A"/>
    <w:rsid w:val="00E1545F"/>
    <w:rsid w:val="00E16C82"/>
    <w:rsid w:val="00E16F52"/>
    <w:rsid w:val="00E207E6"/>
    <w:rsid w:val="00E21108"/>
    <w:rsid w:val="00E2464D"/>
    <w:rsid w:val="00E25462"/>
    <w:rsid w:val="00E26FA3"/>
    <w:rsid w:val="00E2721E"/>
    <w:rsid w:val="00E27338"/>
    <w:rsid w:val="00E32838"/>
    <w:rsid w:val="00E32E93"/>
    <w:rsid w:val="00E32F88"/>
    <w:rsid w:val="00E40BDB"/>
    <w:rsid w:val="00E43678"/>
    <w:rsid w:val="00E4508C"/>
    <w:rsid w:val="00E473D0"/>
    <w:rsid w:val="00E476B9"/>
    <w:rsid w:val="00E531C4"/>
    <w:rsid w:val="00E54E44"/>
    <w:rsid w:val="00E62411"/>
    <w:rsid w:val="00E62E67"/>
    <w:rsid w:val="00E65CF6"/>
    <w:rsid w:val="00E71729"/>
    <w:rsid w:val="00E7184B"/>
    <w:rsid w:val="00E74FCA"/>
    <w:rsid w:val="00E8178D"/>
    <w:rsid w:val="00E8479D"/>
    <w:rsid w:val="00E92017"/>
    <w:rsid w:val="00E92ACC"/>
    <w:rsid w:val="00E934F8"/>
    <w:rsid w:val="00E94466"/>
    <w:rsid w:val="00EA4D58"/>
    <w:rsid w:val="00EA58B0"/>
    <w:rsid w:val="00EA68B7"/>
    <w:rsid w:val="00EB208B"/>
    <w:rsid w:val="00EB32A6"/>
    <w:rsid w:val="00EC13BE"/>
    <w:rsid w:val="00EC1868"/>
    <w:rsid w:val="00EC4A93"/>
    <w:rsid w:val="00ED1C4C"/>
    <w:rsid w:val="00ED1D66"/>
    <w:rsid w:val="00ED3F6B"/>
    <w:rsid w:val="00EE5F04"/>
    <w:rsid w:val="00EF1FD5"/>
    <w:rsid w:val="00EF45F2"/>
    <w:rsid w:val="00EF5C2C"/>
    <w:rsid w:val="00EF64A1"/>
    <w:rsid w:val="00F0094E"/>
    <w:rsid w:val="00F02D79"/>
    <w:rsid w:val="00F05F33"/>
    <w:rsid w:val="00F06E52"/>
    <w:rsid w:val="00F10CBE"/>
    <w:rsid w:val="00F10FAA"/>
    <w:rsid w:val="00F12CC9"/>
    <w:rsid w:val="00F15734"/>
    <w:rsid w:val="00F2109B"/>
    <w:rsid w:val="00F21269"/>
    <w:rsid w:val="00F223D1"/>
    <w:rsid w:val="00F2407B"/>
    <w:rsid w:val="00F24495"/>
    <w:rsid w:val="00F264DD"/>
    <w:rsid w:val="00F41762"/>
    <w:rsid w:val="00F46343"/>
    <w:rsid w:val="00F46B75"/>
    <w:rsid w:val="00F50CB0"/>
    <w:rsid w:val="00F5320D"/>
    <w:rsid w:val="00F55964"/>
    <w:rsid w:val="00F55F54"/>
    <w:rsid w:val="00F56C57"/>
    <w:rsid w:val="00F57852"/>
    <w:rsid w:val="00F578FD"/>
    <w:rsid w:val="00F57B4C"/>
    <w:rsid w:val="00F57BE9"/>
    <w:rsid w:val="00F60237"/>
    <w:rsid w:val="00F64E40"/>
    <w:rsid w:val="00F75031"/>
    <w:rsid w:val="00F760D5"/>
    <w:rsid w:val="00F76882"/>
    <w:rsid w:val="00F77264"/>
    <w:rsid w:val="00F8133C"/>
    <w:rsid w:val="00F81754"/>
    <w:rsid w:val="00F913FD"/>
    <w:rsid w:val="00FA0F38"/>
    <w:rsid w:val="00FA1727"/>
    <w:rsid w:val="00FA28BF"/>
    <w:rsid w:val="00FA3392"/>
    <w:rsid w:val="00FA4593"/>
    <w:rsid w:val="00FA5227"/>
    <w:rsid w:val="00FA60BB"/>
    <w:rsid w:val="00FA788B"/>
    <w:rsid w:val="00FB0306"/>
    <w:rsid w:val="00FB1532"/>
    <w:rsid w:val="00FB2809"/>
    <w:rsid w:val="00FB2E10"/>
    <w:rsid w:val="00FB3298"/>
    <w:rsid w:val="00FB33D9"/>
    <w:rsid w:val="00FC0400"/>
    <w:rsid w:val="00FC4917"/>
    <w:rsid w:val="00FC7F94"/>
    <w:rsid w:val="00FD0356"/>
    <w:rsid w:val="00FD4895"/>
    <w:rsid w:val="00FE2877"/>
    <w:rsid w:val="00FF4A73"/>
    <w:rsid w:val="00FF5C01"/>
    <w:rsid w:val="03C9AD42"/>
    <w:rsid w:val="07B148F8"/>
    <w:rsid w:val="50363C56"/>
    <w:rsid w:val="6B0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CBDD0"/>
  <w15:docId w15:val="{9943F209-49FA-4172-812D-C592939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63"/>
    <w:rPr>
      <w:lang w:eastAsia="es-ES"/>
    </w:rPr>
  </w:style>
  <w:style w:type="paragraph" w:styleId="Ttol1">
    <w:name w:val="heading 1"/>
    <w:basedOn w:val="Normal"/>
    <w:next w:val="Normal"/>
    <w:qFormat/>
    <w:rsid w:val="009B776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qFormat/>
    <w:rsid w:val="009B7763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9B7763"/>
    <w:pPr>
      <w:jc w:val="both"/>
    </w:pPr>
    <w:rPr>
      <w:rFonts w:ascii="Arial" w:hAnsi="Arial"/>
      <w:b/>
      <w:sz w:val="22"/>
    </w:rPr>
  </w:style>
  <w:style w:type="paragraph" w:styleId="Textindependent2">
    <w:name w:val="Body Text 2"/>
    <w:basedOn w:val="Normal"/>
    <w:rsid w:val="009B7763"/>
    <w:pPr>
      <w:jc w:val="both"/>
    </w:pPr>
    <w:rPr>
      <w:rFonts w:ascii="Arial" w:hAnsi="Arial"/>
      <w:sz w:val="22"/>
    </w:rPr>
  </w:style>
  <w:style w:type="paragraph" w:styleId="Sagniadetextindependent">
    <w:name w:val="Body Text Indent"/>
    <w:basedOn w:val="Normal"/>
    <w:rsid w:val="009B7763"/>
    <w:pPr>
      <w:ind w:left="2832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B77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Nmerodepgina">
    <w:name w:val="page number"/>
    <w:basedOn w:val="Lletraperdefectedelpargraf"/>
    <w:rsid w:val="009B7763"/>
  </w:style>
  <w:style w:type="paragraph" w:styleId="Textindependent3">
    <w:name w:val="Body Text 3"/>
    <w:basedOn w:val="Normal"/>
    <w:rsid w:val="009B7763"/>
    <w:pPr>
      <w:tabs>
        <w:tab w:val="center" w:pos="3686"/>
        <w:tab w:val="right" w:pos="7371"/>
      </w:tabs>
      <w:jc w:val="both"/>
    </w:pPr>
    <w:rPr>
      <w:rFonts w:ascii="Arial" w:hAnsi="Arial" w:cs="Arial"/>
      <w:bCs/>
    </w:rPr>
  </w:style>
  <w:style w:type="table" w:styleId="Taulaambquadrcula">
    <w:name w:val="Table Grid"/>
    <w:basedOn w:val="Taulanormal"/>
    <w:uiPriority w:val="59"/>
    <w:rsid w:val="009B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semiHidden/>
    <w:rsid w:val="007C34AD"/>
  </w:style>
  <w:style w:type="character" w:styleId="Refernciadenotaapeudepgina">
    <w:name w:val="footnote reference"/>
    <w:semiHidden/>
    <w:rsid w:val="007C34AD"/>
    <w:rPr>
      <w:vertAlign w:val="superscript"/>
    </w:rPr>
  </w:style>
  <w:style w:type="character" w:customStyle="1" w:styleId="CapaleraCar">
    <w:name w:val="Capçalera Car"/>
    <w:link w:val="Capalera"/>
    <w:rsid w:val="002B7345"/>
    <w:rPr>
      <w:lang w:eastAsia="es-ES"/>
    </w:rPr>
  </w:style>
  <w:style w:type="character" w:customStyle="1" w:styleId="traduccions1">
    <w:name w:val="traduccions1"/>
    <w:rsid w:val="00DE602E"/>
    <w:rPr>
      <w:vanish w:val="0"/>
      <w:webHidden w:val="0"/>
      <w:specVanish w:val="0"/>
    </w:rPr>
  </w:style>
  <w:style w:type="paragraph" w:styleId="Textdeglobus">
    <w:name w:val="Balloon Text"/>
    <w:basedOn w:val="Normal"/>
    <w:link w:val="TextdeglobusCar"/>
    <w:rsid w:val="00B168B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168B3"/>
    <w:rPr>
      <w:rFonts w:ascii="Tahoma" w:hAnsi="Tahoma" w:cs="Tahoma"/>
      <w:sz w:val="16"/>
      <w:szCs w:val="16"/>
      <w:lang w:eastAsia="es-ES"/>
    </w:rPr>
  </w:style>
  <w:style w:type="paragraph" w:customStyle="1" w:styleId="Quadrculamitjana1mfasi21">
    <w:name w:val="Quadrícula mitjana 1: èmfasi 21"/>
    <w:basedOn w:val="Normal"/>
    <w:uiPriority w:val="34"/>
    <w:qFormat/>
    <w:rsid w:val="000E22B7"/>
    <w:pPr>
      <w:ind w:left="708"/>
    </w:pPr>
  </w:style>
  <w:style w:type="paragraph" w:styleId="Textdenotaalfinal">
    <w:name w:val="endnote text"/>
    <w:basedOn w:val="Normal"/>
    <w:link w:val="TextdenotaalfinalCar"/>
    <w:rsid w:val="00517177"/>
  </w:style>
  <w:style w:type="character" w:customStyle="1" w:styleId="TextdenotaalfinalCar">
    <w:name w:val="Text de nota al final Car"/>
    <w:link w:val="Textdenotaalfinal"/>
    <w:rsid w:val="00517177"/>
    <w:rPr>
      <w:lang w:eastAsia="es-ES"/>
    </w:rPr>
  </w:style>
  <w:style w:type="character" w:styleId="Refernciadenotaalfinal">
    <w:name w:val="endnote reference"/>
    <w:rsid w:val="00517177"/>
    <w:rPr>
      <w:vertAlign w:val="superscript"/>
    </w:rPr>
  </w:style>
  <w:style w:type="character" w:customStyle="1" w:styleId="PeuCar">
    <w:name w:val="Peu Car"/>
    <w:link w:val="Peu"/>
    <w:uiPriority w:val="99"/>
    <w:rsid w:val="003C3BE2"/>
    <w:rPr>
      <w:lang w:eastAsia="es-ES"/>
    </w:rPr>
  </w:style>
  <w:style w:type="character" w:styleId="Refernciadecomentari">
    <w:name w:val="annotation reference"/>
    <w:rsid w:val="00A0298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02983"/>
  </w:style>
  <w:style w:type="character" w:customStyle="1" w:styleId="TextdecomentariCar">
    <w:name w:val="Text de comentari Car"/>
    <w:link w:val="Textdecomentari"/>
    <w:rsid w:val="00A02983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A02983"/>
    <w:rPr>
      <w:b/>
      <w:bCs/>
    </w:rPr>
  </w:style>
  <w:style w:type="character" w:customStyle="1" w:styleId="TemadelcomentariCar">
    <w:name w:val="Tema del comentari Car"/>
    <w:link w:val="Temadelcomentari"/>
    <w:rsid w:val="00A02983"/>
    <w:rPr>
      <w:b/>
      <w:bCs/>
      <w:lang w:eastAsia="es-ES"/>
    </w:rPr>
  </w:style>
  <w:style w:type="paragraph" w:customStyle="1" w:styleId="Default">
    <w:name w:val="Default"/>
    <w:rsid w:val="00E47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lla">
    <w:name w:val="Hyperlink"/>
    <w:basedOn w:val="Lletraperdefectedelpargraf"/>
    <w:unhideWhenUsed/>
    <w:rsid w:val="00ED1C4C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D1C4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semiHidden/>
    <w:unhideWhenUsed/>
    <w:rsid w:val="00ED1C4C"/>
    <w:rPr>
      <w:color w:val="800080" w:themeColor="followedHyperlink"/>
      <w:u w:val="single"/>
    </w:rPr>
  </w:style>
  <w:style w:type="paragraph" w:styleId="Subttol">
    <w:name w:val="Subtitle"/>
    <w:basedOn w:val="Normal"/>
    <w:next w:val="Normal"/>
    <w:link w:val="SubttolCar"/>
    <w:qFormat/>
    <w:rsid w:val="003905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3905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boe/dias/2021/09/29/pdfs/BOE-A-2021-1578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56E4-680C-4EAE-AD34-8E52FFE9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amb referències</vt:lpstr>
    </vt:vector>
  </TitlesOfParts>
  <Manager>Direcció General d'Universitats</Manager>
  <Company>Departament d'Universitats, Recerca i Societat de la Informació (Generalitat de Catalunya)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referències</dc:title>
  <dc:creator>msust</dc:creator>
  <cp:lastModifiedBy>Núria Marzo Cabero</cp:lastModifiedBy>
  <cp:revision>2</cp:revision>
  <cp:lastPrinted>2017-04-24T09:27:00Z</cp:lastPrinted>
  <dcterms:created xsi:type="dcterms:W3CDTF">2023-07-10T12:18:00Z</dcterms:created>
  <dcterms:modified xsi:type="dcterms:W3CDTF">2023-07-10T12:18:00Z</dcterms:modified>
</cp:coreProperties>
</file>