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B3" w:rsidRPr="0063655D" w:rsidRDefault="004C17B3" w:rsidP="003E3727">
      <w:pPr>
        <w:pStyle w:val="Ttulo"/>
        <w:rPr>
          <w:rFonts w:ascii="Arial" w:hAnsi="Arial" w:cs="Arial"/>
          <w:i/>
          <w:iCs/>
        </w:rPr>
      </w:pPr>
    </w:p>
    <w:p w:rsidR="005C56C9" w:rsidRPr="00E77E0C" w:rsidRDefault="00353828" w:rsidP="005C56C9">
      <w:pPr>
        <w:pStyle w:val="Ttulo"/>
        <w:spacing w:line="360" w:lineRule="auto"/>
        <w:rPr>
          <w:rFonts w:ascii="Arial" w:hAnsi="Arial" w:cs="Arial"/>
          <w:i/>
          <w:iCs/>
          <w:lang w:val="en-GB"/>
        </w:rPr>
      </w:pPr>
      <w:r>
        <w:rPr>
          <w:rFonts w:ascii="Arial" w:hAnsi="Arial" w:cs="Arial"/>
          <w:i/>
          <w:iCs/>
          <w:lang w:val="en-GB"/>
        </w:rPr>
        <w:t>Subject</w:t>
      </w:r>
      <w:r w:rsidR="005C56C9" w:rsidRPr="00E77E0C">
        <w:rPr>
          <w:rFonts w:ascii="Arial" w:hAnsi="Arial" w:cs="Arial"/>
          <w:i/>
          <w:iCs/>
          <w:lang w:val="en-GB"/>
        </w:rPr>
        <w:t xml:space="preserve"> </w:t>
      </w:r>
      <w:bookmarkStart w:id="0" w:name="OLE_LINK57"/>
      <w:bookmarkStart w:id="1" w:name="OLE_LINK58"/>
      <w:r w:rsidR="005C56C9" w:rsidRPr="00E77E0C">
        <w:rPr>
          <w:rFonts w:ascii="Arial" w:hAnsi="Arial" w:cs="Arial"/>
          <w:i/>
          <w:iCs/>
          <w:lang w:val="en-GB"/>
        </w:rPr>
        <w:t xml:space="preserve">Study guide </w:t>
      </w:r>
      <w:bookmarkEnd w:id="0"/>
      <w:bookmarkEnd w:id="1"/>
      <w:r w:rsidR="005C56C9" w:rsidRPr="00E77E0C">
        <w:rPr>
          <w:rFonts w:ascii="Arial" w:hAnsi="Arial" w:cs="Arial"/>
          <w:i/>
          <w:iCs/>
          <w:lang w:val="en-GB"/>
        </w:rPr>
        <w:t>“</w:t>
      </w:r>
      <w:r w:rsidR="00BF2D15" w:rsidRPr="00BF2D15">
        <w:rPr>
          <w:rFonts w:ascii="Arial" w:hAnsi="Arial" w:cs="Arial"/>
          <w:i/>
          <w:iCs/>
          <w:lang w:val="en-GB"/>
        </w:rPr>
        <w:t>Financial Management</w:t>
      </w:r>
      <w:r w:rsidR="005C56C9" w:rsidRPr="00E77E0C">
        <w:rPr>
          <w:rFonts w:ascii="Arial" w:hAnsi="Arial" w:cs="Arial"/>
          <w:i/>
          <w:iCs/>
          <w:lang w:val="en-GB"/>
        </w:rPr>
        <w:t>”</w:t>
      </w:r>
    </w:p>
    <w:p w:rsidR="005C56C9" w:rsidRPr="00E77E0C" w:rsidRDefault="005C56C9" w:rsidP="005C56C9">
      <w:pPr>
        <w:pStyle w:val="Citadestacada2"/>
        <w:pBdr>
          <w:bottom w:val="single" w:sz="4" w:space="1" w:color="auto"/>
        </w:pBdr>
        <w:ind w:left="0"/>
        <w:rPr>
          <w:rFonts w:ascii="Arial" w:hAnsi="Arial" w:cs="Arial"/>
          <w:i w:val="0"/>
          <w:color w:val="auto"/>
          <w:sz w:val="24"/>
          <w:szCs w:val="24"/>
        </w:rPr>
      </w:pPr>
      <w:r w:rsidRPr="00E77E0C">
        <w:rPr>
          <w:rFonts w:ascii="Arial" w:hAnsi="Arial" w:cs="Arial"/>
          <w:i w:val="0"/>
          <w:color w:val="auto"/>
          <w:sz w:val="24"/>
          <w:szCs w:val="24"/>
        </w:rPr>
        <w:br/>
        <w:t>1. IDENTIFICATION</w:t>
      </w:r>
    </w:p>
    <w:p w:rsidR="005C56C9" w:rsidRPr="00E77E0C" w:rsidRDefault="00353828"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n-GB"/>
        </w:rPr>
      </w:pPr>
      <w:r>
        <w:rPr>
          <w:rFonts w:ascii="Arial" w:hAnsi="Arial" w:cs="Arial"/>
          <w:b/>
          <w:bCs/>
          <w:sz w:val="22"/>
          <w:szCs w:val="22"/>
          <w:lang w:val="en-GB"/>
        </w:rPr>
        <w:t>Subject</w:t>
      </w:r>
      <w:r w:rsidR="005C56C9" w:rsidRPr="00E77E0C">
        <w:rPr>
          <w:rFonts w:ascii="Arial" w:hAnsi="Arial" w:cs="Arial"/>
          <w:b/>
          <w:bCs/>
          <w:sz w:val="22"/>
          <w:szCs w:val="22"/>
          <w:lang w:val="en-GB"/>
        </w:rPr>
        <w:t xml:space="preserve"> name: </w:t>
      </w:r>
      <w:r w:rsidR="008E0B1E" w:rsidRPr="008E0B1E">
        <w:rPr>
          <w:rFonts w:ascii="Arial" w:hAnsi="Arial" w:cs="Arial"/>
          <w:bCs/>
          <w:sz w:val="22"/>
          <w:szCs w:val="22"/>
          <w:lang w:val="en-GB"/>
        </w:rPr>
        <w:t>Financial Management</w:t>
      </w:r>
    </w:p>
    <w:p w:rsidR="005C56C9" w:rsidRPr="00E77E0C" w:rsidRDefault="005C56C9"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lang w:val="en-GB"/>
        </w:rPr>
      </w:pPr>
      <w:r w:rsidRPr="00E77E0C">
        <w:rPr>
          <w:rFonts w:ascii="Arial" w:hAnsi="Arial" w:cs="Arial"/>
          <w:b/>
          <w:bCs/>
          <w:sz w:val="22"/>
          <w:szCs w:val="22"/>
          <w:lang w:val="en-GB"/>
        </w:rPr>
        <w:t xml:space="preserve">Code: </w:t>
      </w:r>
      <w:r w:rsidR="008E0B1E" w:rsidRPr="008E0B1E">
        <w:rPr>
          <w:rFonts w:ascii="Arial" w:hAnsi="Arial" w:cs="Arial"/>
          <w:bCs/>
          <w:sz w:val="22"/>
          <w:szCs w:val="22"/>
          <w:lang w:val="en-GB"/>
        </w:rPr>
        <w:t>121200</w:t>
      </w:r>
    </w:p>
    <w:p w:rsidR="005C56C9" w:rsidRPr="00E77E0C" w:rsidRDefault="005C56C9" w:rsidP="008E0B1E">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lang w:val="en-GB"/>
        </w:rPr>
      </w:pPr>
      <w:r w:rsidRPr="00E77E0C">
        <w:rPr>
          <w:rFonts w:ascii="Arial" w:hAnsi="Arial" w:cs="Arial"/>
          <w:b/>
          <w:bCs/>
          <w:sz w:val="22"/>
          <w:szCs w:val="22"/>
          <w:lang w:val="en-GB"/>
        </w:rPr>
        <w:t xml:space="preserve">Degree: </w:t>
      </w:r>
      <w:r w:rsidR="008E0B1E" w:rsidRPr="00BF2D15">
        <w:rPr>
          <w:rFonts w:ascii="Arial" w:hAnsi="Arial" w:cs="Arial"/>
          <w:bCs/>
          <w:sz w:val="22"/>
          <w:szCs w:val="22"/>
          <w:lang w:val="en-GB"/>
        </w:rPr>
        <w:t>Degree in Tourism</w:t>
      </w:r>
    </w:p>
    <w:p w:rsidR="005C56C9" w:rsidRPr="00BF2D15" w:rsidRDefault="005C56C9"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lang w:val="en-GB"/>
        </w:rPr>
      </w:pPr>
      <w:r w:rsidRPr="00E77E0C">
        <w:rPr>
          <w:rFonts w:ascii="Arial" w:hAnsi="Arial" w:cs="Arial"/>
          <w:b/>
          <w:bCs/>
          <w:sz w:val="22"/>
          <w:szCs w:val="22"/>
          <w:lang w:val="en-GB"/>
        </w:rPr>
        <w:t xml:space="preserve">Academic course: </w:t>
      </w:r>
      <w:r w:rsidR="008E0B1E" w:rsidRPr="00BF2D15">
        <w:rPr>
          <w:rFonts w:ascii="Arial" w:hAnsi="Arial" w:cs="Arial"/>
          <w:bCs/>
          <w:sz w:val="22"/>
          <w:szCs w:val="22"/>
          <w:lang w:val="en-GB"/>
        </w:rPr>
        <w:t>2018-2019</w:t>
      </w:r>
    </w:p>
    <w:p w:rsidR="005C56C9" w:rsidRPr="00E77E0C" w:rsidRDefault="00B3694E" w:rsidP="008E0B1E">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n-GB"/>
        </w:rPr>
      </w:pPr>
      <w:r>
        <w:rPr>
          <w:rFonts w:ascii="Arial" w:hAnsi="Arial" w:cs="Arial"/>
          <w:b/>
          <w:bCs/>
          <w:sz w:val="22"/>
          <w:szCs w:val="22"/>
          <w:lang w:val="en-GB"/>
        </w:rPr>
        <w:t>Subject</w:t>
      </w:r>
      <w:r w:rsidR="005C56C9" w:rsidRPr="00E77E0C">
        <w:rPr>
          <w:rFonts w:ascii="Arial" w:hAnsi="Arial" w:cs="Arial"/>
          <w:b/>
          <w:bCs/>
          <w:sz w:val="22"/>
          <w:szCs w:val="22"/>
          <w:lang w:val="en-GB"/>
        </w:rPr>
        <w:t xml:space="preserve"> type: </w:t>
      </w:r>
      <w:r w:rsidR="008E0B1E" w:rsidRPr="00BF2D15">
        <w:rPr>
          <w:rFonts w:ascii="Arial" w:hAnsi="Arial" w:cs="Arial"/>
          <w:bCs/>
          <w:sz w:val="22"/>
          <w:szCs w:val="22"/>
          <w:lang w:val="en-GB"/>
        </w:rPr>
        <w:t>Compulsory</w:t>
      </w:r>
    </w:p>
    <w:p w:rsidR="005C56C9" w:rsidRPr="00BF2D15" w:rsidRDefault="005C56C9" w:rsidP="008E0B1E">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lang w:val="en-GB"/>
        </w:rPr>
      </w:pPr>
      <w:r w:rsidRPr="00E77E0C">
        <w:rPr>
          <w:rFonts w:ascii="Arial" w:hAnsi="Arial" w:cs="Arial"/>
          <w:b/>
          <w:bCs/>
          <w:sz w:val="22"/>
          <w:szCs w:val="22"/>
          <w:lang w:val="en-GB"/>
        </w:rPr>
        <w:t xml:space="preserve">ECTS Credits (hours): </w:t>
      </w:r>
      <w:r w:rsidR="008E0B1E" w:rsidRPr="00BF2D15">
        <w:rPr>
          <w:rFonts w:ascii="Arial" w:hAnsi="Arial" w:cs="Arial"/>
          <w:bCs/>
          <w:sz w:val="22"/>
          <w:szCs w:val="22"/>
          <w:lang w:val="en-GB"/>
        </w:rPr>
        <w:t>6 (150)</w:t>
      </w:r>
    </w:p>
    <w:p w:rsidR="005C56C9" w:rsidRPr="00BF2D15" w:rsidRDefault="005C56C9" w:rsidP="008E0B1E">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lang w:val="en-GB"/>
        </w:rPr>
      </w:pPr>
      <w:r w:rsidRPr="00E77E0C">
        <w:rPr>
          <w:rFonts w:ascii="Arial" w:hAnsi="Arial" w:cs="Arial"/>
          <w:b/>
          <w:bCs/>
          <w:sz w:val="22"/>
          <w:szCs w:val="22"/>
          <w:lang w:val="en-GB"/>
        </w:rPr>
        <w:t xml:space="preserve">Teaching period: </w:t>
      </w:r>
      <w:r w:rsidR="008E0B1E" w:rsidRPr="00BF2D15">
        <w:rPr>
          <w:rFonts w:ascii="Arial" w:hAnsi="Arial" w:cs="Arial"/>
          <w:bCs/>
          <w:sz w:val="22"/>
          <w:szCs w:val="22"/>
          <w:lang w:val="en-GB"/>
        </w:rPr>
        <w:t>2nd. Semester</w:t>
      </w:r>
    </w:p>
    <w:p w:rsidR="005C56C9" w:rsidRPr="00E77E0C" w:rsidRDefault="005C56C9"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n-GB"/>
        </w:rPr>
      </w:pPr>
      <w:r w:rsidRPr="00E77E0C">
        <w:rPr>
          <w:rFonts w:ascii="Arial" w:hAnsi="Arial" w:cs="Arial"/>
          <w:b/>
          <w:bCs/>
          <w:sz w:val="22"/>
          <w:szCs w:val="22"/>
          <w:lang w:val="en-GB"/>
        </w:rPr>
        <w:t xml:space="preserve">Teaching language: </w:t>
      </w:r>
      <w:r w:rsidR="008E0B1E" w:rsidRPr="00BF2D15">
        <w:rPr>
          <w:rFonts w:ascii="Arial" w:hAnsi="Arial" w:cs="Arial"/>
          <w:bCs/>
          <w:sz w:val="22"/>
          <w:szCs w:val="22"/>
          <w:lang w:val="en-GB"/>
        </w:rPr>
        <w:t>English</w:t>
      </w:r>
    </w:p>
    <w:p w:rsidR="005C56C9" w:rsidRPr="00E77E0C" w:rsidRDefault="00353828"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n-GB"/>
        </w:rPr>
      </w:pPr>
      <w:r>
        <w:rPr>
          <w:rFonts w:ascii="Arial" w:hAnsi="Arial" w:cs="Arial"/>
          <w:b/>
          <w:bCs/>
          <w:sz w:val="22"/>
          <w:szCs w:val="22"/>
          <w:lang w:val="en-GB"/>
        </w:rPr>
        <w:t>Teachers:</w:t>
      </w:r>
      <w:r w:rsidR="00E71228">
        <w:rPr>
          <w:rFonts w:ascii="Arial" w:hAnsi="Arial" w:cs="Arial"/>
          <w:b/>
          <w:bCs/>
          <w:sz w:val="22"/>
          <w:szCs w:val="22"/>
          <w:lang w:val="en-GB"/>
        </w:rPr>
        <w:t xml:space="preserve"> </w:t>
      </w:r>
      <w:r w:rsidR="008E0B1E" w:rsidRPr="00BF2D15">
        <w:rPr>
          <w:rFonts w:ascii="Arial" w:hAnsi="Arial" w:cs="Arial"/>
          <w:bCs/>
          <w:sz w:val="22"/>
          <w:szCs w:val="22"/>
          <w:lang w:val="en-GB"/>
        </w:rPr>
        <w:t xml:space="preserve">Ernesto Rodríguez </w:t>
      </w:r>
      <w:proofErr w:type="spellStart"/>
      <w:r w:rsidR="008E0B1E" w:rsidRPr="00BF2D15">
        <w:rPr>
          <w:rFonts w:ascii="Arial" w:hAnsi="Arial" w:cs="Arial"/>
          <w:bCs/>
          <w:sz w:val="22"/>
          <w:szCs w:val="22"/>
          <w:lang w:val="en-GB"/>
        </w:rPr>
        <w:t>Carámbula</w:t>
      </w:r>
      <w:proofErr w:type="spellEnd"/>
    </w:p>
    <w:p w:rsidR="005C56C9" w:rsidRPr="00E77E0C" w:rsidRDefault="00353828"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lang w:val="en-GB"/>
        </w:rPr>
      </w:pPr>
      <w:r>
        <w:rPr>
          <w:rFonts w:ascii="Arial" w:hAnsi="Arial" w:cs="Arial"/>
          <w:b/>
          <w:bCs/>
          <w:sz w:val="22"/>
          <w:szCs w:val="22"/>
          <w:lang w:val="en-GB"/>
        </w:rPr>
        <w:t>Email</w:t>
      </w:r>
      <w:r w:rsidR="005C56C9" w:rsidRPr="00E77E0C">
        <w:rPr>
          <w:rFonts w:ascii="Arial" w:hAnsi="Arial" w:cs="Arial"/>
          <w:b/>
          <w:bCs/>
          <w:sz w:val="22"/>
          <w:szCs w:val="22"/>
          <w:lang w:val="en-GB"/>
        </w:rPr>
        <w:t xml:space="preserve">: </w:t>
      </w:r>
      <w:r w:rsidR="00BF2D15" w:rsidRPr="00BF2D15">
        <w:rPr>
          <w:rFonts w:ascii="Arial" w:hAnsi="Arial" w:cs="Arial"/>
          <w:bCs/>
          <w:sz w:val="22"/>
          <w:szCs w:val="22"/>
          <w:lang w:val="en-GB"/>
        </w:rPr>
        <w:t>Ernesto.rodriguez@uab.cat</w:t>
      </w:r>
    </w:p>
    <w:p w:rsidR="005C56C9" w:rsidRPr="00E77E0C" w:rsidRDefault="005C56C9" w:rsidP="005C56C9">
      <w:pPr>
        <w:pStyle w:val="Citadestacada2"/>
        <w:pBdr>
          <w:bottom w:val="none" w:sz="0" w:space="0" w:color="auto"/>
        </w:pBdr>
        <w:spacing w:before="0" w:after="0"/>
        <w:ind w:left="0"/>
        <w:rPr>
          <w:rFonts w:ascii="Arial" w:hAnsi="Arial" w:cs="Arial"/>
          <w:i w:val="0"/>
          <w:color w:val="auto"/>
          <w:sz w:val="24"/>
          <w:szCs w:val="24"/>
        </w:rPr>
      </w:pPr>
      <w:r w:rsidRPr="00E77E0C">
        <w:rPr>
          <w:rFonts w:ascii="Arial" w:hAnsi="Arial" w:cs="Arial"/>
          <w:i w:val="0"/>
          <w:color w:val="auto"/>
          <w:sz w:val="24"/>
          <w:szCs w:val="24"/>
        </w:rPr>
        <w:br/>
      </w:r>
    </w:p>
    <w:p w:rsidR="005C56C9" w:rsidRPr="00E77E0C" w:rsidRDefault="005C56C9" w:rsidP="005C56C9">
      <w:pPr>
        <w:pStyle w:val="Citadestacada2"/>
        <w:pBdr>
          <w:bottom w:val="single" w:sz="4" w:space="4" w:color="auto"/>
        </w:pBdr>
        <w:spacing w:before="0" w:after="0"/>
        <w:ind w:left="0"/>
        <w:rPr>
          <w:rFonts w:ascii="Arial" w:hAnsi="Arial" w:cs="Arial"/>
          <w:i w:val="0"/>
          <w:color w:val="auto"/>
          <w:sz w:val="24"/>
          <w:szCs w:val="24"/>
        </w:rPr>
      </w:pPr>
      <w:r w:rsidRPr="00E77E0C">
        <w:rPr>
          <w:rFonts w:ascii="Arial" w:hAnsi="Arial" w:cs="Arial"/>
          <w:i w:val="0"/>
          <w:color w:val="auto"/>
          <w:sz w:val="24"/>
          <w:szCs w:val="24"/>
        </w:rPr>
        <w:t>2. PRESENTATION</w:t>
      </w:r>
    </w:p>
    <w:p w:rsidR="00BF2D15" w:rsidRDefault="00BF2D15" w:rsidP="00BF2D15">
      <w:pPr>
        <w:pStyle w:val="Textoindependiente"/>
        <w:rPr>
          <w:rFonts w:cs="Arial"/>
          <w:sz w:val="22"/>
          <w:szCs w:val="22"/>
          <w:lang w:val="en-GB"/>
        </w:rPr>
      </w:pPr>
    </w:p>
    <w:p w:rsidR="00BF2D15" w:rsidRPr="00BF2D15" w:rsidRDefault="00BF2D15" w:rsidP="00BF2D15">
      <w:pPr>
        <w:pStyle w:val="Textoindependiente"/>
        <w:rPr>
          <w:rFonts w:cs="Arial"/>
          <w:sz w:val="22"/>
          <w:szCs w:val="22"/>
          <w:lang w:val="en-GB"/>
        </w:rPr>
      </w:pPr>
      <w:r w:rsidRPr="00BF2D15">
        <w:rPr>
          <w:rFonts w:cs="Arial"/>
          <w:sz w:val="22"/>
          <w:szCs w:val="22"/>
          <w:lang w:val="en-GB"/>
        </w:rPr>
        <w:t>Finance Management is a compulsory course that aims to convey knowledge on the management of a tourist business and on its connection to the financial world. Financial Management pretends to provide the essential tools in order to undertake business decisions in a rational manner.</w:t>
      </w:r>
    </w:p>
    <w:p w:rsidR="00BF2D15" w:rsidRPr="00BF2D15" w:rsidRDefault="00BF2D15" w:rsidP="00BF2D15">
      <w:pPr>
        <w:pStyle w:val="Textoindependiente"/>
        <w:rPr>
          <w:rFonts w:cs="Arial"/>
          <w:sz w:val="22"/>
          <w:szCs w:val="22"/>
          <w:lang w:val="en-GB"/>
        </w:rPr>
      </w:pPr>
      <w:r w:rsidRPr="00BF2D15">
        <w:rPr>
          <w:rFonts w:cs="Arial"/>
          <w:sz w:val="22"/>
          <w:szCs w:val="22"/>
          <w:lang w:val="en-GB"/>
        </w:rPr>
        <w:t>The subject of this course has to do with the accounting information provided by the enterprise and its use, in the most efficient possible way, to achieve an opinion on its management and on the current situation of the tourist business.</w:t>
      </w:r>
    </w:p>
    <w:p w:rsidR="00BF2D15" w:rsidRPr="00BF2D15" w:rsidRDefault="00BF2D15" w:rsidP="00BF2D15">
      <w:pPr>
        <w:pStyle w:val="Textoindependiente"/>
        <w:rPr>
          <w:rFonts w:cs="Arial"/>
          <w:sz w:val="22"/>
          <w:szCs w:val="22"/>
          <w:lang w:val="en-GB"/>
        </w:rPr>
      </w:pPr>
      <w:r w:rsidRPr="00BF2D15">
        <w:rPr>
          <w:rFonts w:cs="Arial"/>
          <w:sz w:val="22"/>
          <w:szCs w:val="22"/>
          <w:lang w:val="en-GB"/>
        </w:rPr>
        <w:t>This course also covers the study and analysis of the steps that the manager of a tourism business must follow when evaluating new investment opportunities and analysing the best ways to finance these new investments.</w:t>
      </w:r>
    </w:p>
    <w:p w:rsidR="00BF2D15" w:rsidRPr="00BF2D15" w:rsidRDefault="00BF2D15" w:rsidP="00BF2D15">
      <w:pPr>
        <w:pStyle w:val="Textoindependiente"/>
        <w:rPr>
          <w:rFonts w:cs="Arial"/>
          <w:sz w:val="22"/>
          <w:szCs w:val="22"/>
          <w:lang w:val="en-GB"/>
        </w:rPr>
      </w:pPr>
      <w:r w:rsidRPr="00BF2D15">
        <w:rPr>
          <w:rFonts w:cs="Arial"/>
          <w:sz w:val="22"/>
          <w:szCs w:val="22"/>
          <w:lang w:val="en-GB"/>
        </w:rPr>
        <w:t>The study of this course must include:</w:t>
      </w:r>
    </w:p>
    <w:p w:rsidR="00BF2D15" w:rsidRPr="00BF2D15" w:rsidRDefault="00BF2D15" w:rsidP="00BF2D15">
      <w:pPr>
        <w:pStyle w:val="Textoindependiente"/>
        <w:rPr>
          <w:rFonts w:cs="Arial"/>
          <w:sz w:val="22"/>
          <w:szCs w:val="22"/>
          <w:lang w:val="en-GB"/>
        </w:rPr>
      </w:pPr>
      <w:r w:rsidRPr="00BF2D15">
        <w:rPr>
          <w:rFonts w:cs="Arial"/>
          <w:sz w:val="22"/>
          <w:szCs w:val="22"/>
          <w:lang w:val="en-GB"/>
        </w:rPr>
        <w:t>a)</w:t>
      </w:r>
      <w:r w:rsidRPr="00BF2D15">
        <w:rPr>
          <w:rFonts w:cs="Arial"/>
          <w:sz w:val="22"/>
          <w:szCs w:val="22"/>
          <w:lang w:val="en-GB"/>
        </w:rPr>
        <w:tab/>
        <w:t>A better understanding of the usefulness the accounting discipline</w:t>
      </w:r>
    </w:p>
    <w:p w:rsidR="00BF2D15" w:rsidRPr="00BF2D15" w:rsidRDefault="00BF2D15" w:rsidP="00BF2D15">
      <w:pPr>
        <w:pStyle w:val="Textoindependiente"/>
        <w:rPr>
          <w:rFonts w:cs="Arial"/>
          <w:sz w:val="22"/>
          <w:szCs w:val="22"/>
          <w:lang w:val="en-GB"/>
        </w:rPr>
      </w:pPr>
      <w:r w:rsidRPr="00BF2D15">
        <w:rPr>
          <w:rFonts w:cs="Arial"/>
          <w:sz w:val="22"/>
          <w:szCs w:val="22"/>
          <w:lang w:val="en-GB"/>
        </w:rPr>
        <w:t>b)</w:t>
      </w:r>
      <w:r w:rsidRPr="00BF2D15">
        <w:rPr>
          <w:rFonts w:cs="Arial"/>
          <w:sz w:val="22"/>
          <w:szCs w:val="22"/>
          <w:lang w:val="en-GB"/>
        </w:rPr>
        <w:tab/>
        <w:t>The understanding of the relevant differences amongst several funding sources</w:t>
      </w:r>
    </w:p>
    <w:p w:rsidR="00BF2D15" w:rsidRPr="00BF2D15" w:rsidRDefault="00BF2D15" w:rsidP="00BF2D15">
      <w:pPr>
        <w:pStyle w:val="Textoindependiente"/>
        <w:rPr>
          <w:rFonts w:cs="Arial"/>
          <w:sz w:val="22"/>
          <w:szCs w:val="22"/>
          <w:lang w:val="en-GB"/>
        </w:rPr>
      </w:pPr>
      <w:r w:rsidRPr="00BF2D15">
        <w:rPr>
          <w:rFonts w:cs="Arial"/>
          <w:sz w:val="22"/>
          <w:szCs w:val="22"/>
          <w:lang w:val="en-GB"/>
        </w:rPr>
        <w:t>c)</w:t>
      </w:r>
      <w:r w:rsidRPr="00BF2D15">
        <w:rPr>
          <w:rFonts w:cs="Arial"/>
          <w:sz w:val="22"/>
          <w:szCs w:val="22"/>
          <w:lang w:val="en-GB"/>
        </w:rPr>
        <w:tab/>
        <w:t>Knowing how to act facing a new investment.</w:t>
      </w:r>
    </w:p>
    <w:p w:rsidR="005C56C9" w:rsidRPr="00B3694E" w:rsidRDefault="00BF2D15" w:rsidP="00BF2D15">
      <w:pPr>
        <w:pStyle w:val="Textoindependiente"/>
        <w:rPr>
          <w:rFonts w:cs="Arial"/>
          <w:sz w:val="22"/>
          <w:szCs w:val="22"/>
          <w:lang w:val="en-GB"/>
        </w:rPr>
      </w:pPr>
      <w:r w:rsidRPr="00BF2D15">
        <w:rPr>
          <w:rFonts w:cs="Arial"/>
          <w:sz w:val="22"/>
          <w:szCs w:val="22"/>
          <w:lang w:val="en-GB"/>
        </w:rPr>
        <w:t>To facilitate the learning process, it is convenient that the student recognises the information provided by the accounting discipline: the Balance Sheet and the Income Summary Account. Therefore, it is desired that the student has taken a previous basic accounting course.</w:t>
      </w:r>
    </w:p>
    <w:p w:rsidR="005C56C9" w:rsidRPr="00B3694E" w:rsidRDefault="005C56C9" w:rsidP="00A40D30">
      <w:pPr>
        <w:pStyle w:val="Citadestacada2"/>
        <w:pBdr>
          <w:bottom w:val="none" w:sz="0" w:space="0" w:color="auto"/>
        </w:pBdr>
        <w:spacing w:before="0" w:after="0"/>
        <w:ind w:left="0"/>
        <w:jc w:val="both"/>
        <w:rPr>
          <w:rFonts w:ascii="Arial" w:hAnsi="Arial" w:cs="Arial"/>
          <w:i w:val="0"/>
          <w:color w:val="auto"/>
        </w:rPr>
      </w:pPr>
    </w:p>
    <w:p w:rsidR="005C56C9" w:rsidRPr="00E77E0C" w:rsidRDefault="005C56C9" w:rsidP="005C56C9">
      <w:pPr>
        <w:pStyle w:val="Citadestacada2"/>
        <w:pBdr>
          <w:bottom w:val="single" w:sz="4" w:space="4" w:color="auto"/>
        </w:pBdr>
        <w:spacing w:before="0" w:after="0"/>
        <w:ind w:left="0"/>
        <w:rPr>
          <w:rFonts w:ascii="Arial" w:hAnsi="Arial" w:cs="Arial"/>
          <w:i w:val="0"/>
          <w:color w:val="auto"/>
          <w:sz w:val="24"/>
          <w:szCs w:val="24"/>
        </w:rPr>
      </w:pPr>
      <w:r w:rsidRPr="00E77E0C">
        <w:rPr>
          <w:rFonts w:ascii="Arial" w:hAnsi="Arial" w:cs="Arial"/>
          <w:i w:val="0"/>
          <w:color w:val="auto"/>
          <w:sz w:val="24"/>
          <w:szCs w:val="24"/>
        </w:rPr>
        <w:t>3. EDUCATIONAL GOALS</w:t>
      </w:r>
    </w:p>
    <w:p w:rsidR="00BF2D15" w:rsidRDefault="00BF2D15" w:rsidP="00BF2D15">
      <w:pPr>
        <w:spacing w:line="360" w:lineRule="auto"/>
        <w:jc w:val="both"/>
        <w:rPr>
          <w:rFonts w:ascii="Arial" w:hAnsi="Arial" w:cs="Arial"/>
          <w:sz w:val="22"/>
          <w:szCs w:val="22"/>
          <w:lang w:val="en-GB" w:eastAsia="en-US"/>
        </w:rPr>
      </w:pPr>
    </w:p>
    <w:p w:rsidR="00BF2D15" w:rsidRPr="00BF2D15" w:rsidRDefault="00BF2D15" w:rsidP="00BF2D15">
      <w:pPr>
        <w:spacing w:line="360" w:lineRule="auto"/>
        <w:jc w:val="both"/>
        <w:rPr>
          <w:rFonts w:ascii="Arial" w:hAnsi="Arial" w:cs="Arial"/>
          <w:sz w:val="22"/>
          <w:szCs w:val="22"/>
          <w:lang w:val="en-GB" w:eastAsia="en-US"/>
        </w:rPr>
      </w:pPr>
      <w:r w:rsidRPr="00BF2D15">
        <w:rPr>
          <w:rFonts w:ascii="Arial" w:hAnsi="Arial" w:cs="Arial"/>
          <w:sz w:val="22"/>
          <w:szCs w:val="22"/>
          <w:lang w:val="en-GB" w:eastAsia="en-US"/>
        </w:rPr>
        <w:t>The main objective of this course is to:</w:t>
      </w:r>
    </w:p>
    <w:p w:rsidR="00BF2D15" w:rsidRPr="00BF2D15" w:rsidRDefault="00BF2D15" w:rsidP="00BF2D15">
      <w:pPr>
        <w:spacing w:line="360" w:lineRule="auto"/>
        <w:ind w:left="284" w:hanging="284"/>
        <w:jc w:val="both"/>
        <w:rPr>
          <w:rFonts w:ascii="Arial" w:hAnsi="Arial" w:cs="Arial"/>
          <w:sz w:val="22"/>
          <w:szCs w:val="22"/>
          <w:lang w:val="en-GB" w:eastAsia="en-US"/>
        </w:rPr>
      </w:pPr>
      <w:r w:rsidRPr="00BF2D15">
        <w:rPr>
          <w:rFonts w:ascii="Arial" w:hAnsi="Arial" w:cs="Arial"/>
          <w:sz w:val="22"/>
          <w:szCs w:val="22"/>
          <w:lang w:val="en-GB" w:eastAsia="en-US"/>
        </w:rPr>
        <w:t>a)</w:t>
      </w:r>
      <w:r w:rsidRPr="00BF2D15">
        <w:rPr>
          <w:rFonts w:ascii="Arial" w:hAnsi="Arial" w:cs="Arial"/>
          <w:sz w:val="22"/>
          <w:szCs w:val="22"/>
          <w:lang w:val="en-GB" w:eastAsia="en-US"/>
        </w:rPr>
        <w:tab/>
        <w:t>Introduce the main techniques used when undertaking new investments</w:t>
      </w:r>
    </w:p>
    <w:p w:rsidR="00BF2D15" w:rsidRPr="00BF2D15" w:rsidRDefault="00BF2D15" w:rsidP="00BF2D15">
      <w:pPr>
        <w:spacing w:line="360" w:lineRule="auto"/>
        <w:ind w:left="284" w:hanging="284"/>
        <w:jc w:val="both"/>
        <w:rPr>
          <w:rFonts w:ascii="Arial" w:hAnsi="Arial" w:cs="Arial"/>
          <w:sz w:val="22"/>
          <w:szCs w:val="22"/>
          <w:lang w:val="en-GB" w:eastAsia="en-US"/>
        </w:rPr>
      </w:pPr>
      <w:r w:rsidRPr="00BF2D15">
        <w:rPr>
          <w:rFonts w:ascii="Arial" w:hAnsi="Arial" w:cs="Arial"/>
          <w:sz w:val="22"/>
          <w:szCs w:val="22"/>
          <w:lang w:val="en-GB" w:eastAsia="en-US"/>
        </w:rPr>
        <w:t>b)</w:t>
      </w:r>
      <w:r w:rsidRPr="00BF2D15">
        <w:rPr>
          <w:rFonts w:ascii="Arial" w:hAnsi="Arial" w:cs="Arial"/>
          <w:sz w:val="22"/>
          <w:szCs w:val="22"/>
          <w:lang w:val="en-GB" w:eastAsia="en-US"/>
        </w:rPr>
        <w:tab/>
        <w:t>Show the main differences between different funding sources</w:t>
      </w:r>
    </w:p>
    <w:p w:rsidR="00BF2D15" w:rsidRPr="00BF2D15" w:rsidRDefault="00BF2D15" w:rsidP="00BF2D15">
      <w:pPr>
        <w:spacing w:line="360" w:lineRule="auto"/>
        <w:ind w:left="284" w:hanging="284"/>
        <w:jc w:val="both"/>
        <w:rPr>
          <w:rFonts w:ascii="Arial" w:hAnsi="Arial" w:cs="Arial"/>
          <w:sz w:val="22"/>
          <w:szCs w:val="22"/>
          <w:lang w:val="en-GB" w:eastAsia="en-US"/>
        </w:rPr>
      </w:pPr>
      <w:r w:rsidRPr="00BF2D15">
        <w:rPr>
          <w:rFonts w:ascii="Arial" w:hAnsi="Arial" w:cs="Arial"/>
          <w:sz w:val="22"/>
          <w:szCs w:val="22"/>
          <w:lang w:val="en-GB" w:eastAsia="en-US"/>
        </w:rPr>
        <w:t>c)</w:t>
      </w:r>
      <w:r w:rsidRPr="00BF2D15">
        <w:rPr>
          <w:rFonts w:ascii="Arial" w:hAnsi="Arial" w:cs="Arial"/>
          <w:sz w:val="22"/>
          <w:szCs w:val="22"/>
          <w:lang w:val="en-GB" w:eastAsia="en-US"/>
        </w:rPr>
        <w:tab/>
        <w:t>Show how to use the accounting discipline to obtain useful information on the effectiveness of the management process</w:t>
      </w:r>
    </w:p>
    <w:p w:rsidR="00BF2D15" w:rsidRPr="00BF2D15" w:rsidRDefault="00BF2D15" w:rsidP="00BF2D15">
      <w:pPr>
        <w:spacing w:line="360" w:lineRule="auto"/>
        <w:ind w:left="284" w:hanging="284"/>
        <w:jc w:val="both"/>
        <w:rPr>
          <w:rFonts w:ascii="Arial" w:hAnsi="Arial" w:cs="Arial"/>
          <w:sz w:val="22"/>
          <w:szCs w:val="22"/>
          <w:lang w:val="en-GB" w:eastAsia="en-US"/>
        </w:rPr>
      </w:pPr>
      <w:r w:rsidRPr="00BF2D15">
        <w:rPr>
          <w:rFonts w:ascii="Arial" w:hAnsi="Arial" w:cs="Arial"/>
          <w:sz w:val="22"/>
          <w:szCs w:val="22"/>
          <w:lang w:val="en-GB" w:eastAsia="en-US"/>
        </w:rPr>
        <w:t>Thus, this course will enable the student to:</w:t>
      </w:r>
    </w:p>
    <w:p w:rsidR="00BF2D15" w:rsidRPr="00BF2D15" w:rsidRDefault="00BF2D15" w:rsidP="00BF2D15">
      <w:pPr>
        <w:spacing w:line="360" w:lineRule="auto"/>
        <w:ind w:left="284" w:hanging="284"/>
        <w:jc w:val="both"/>
        <w:rPr>
          <w:rFonts w:ascii="Arial" w:hAnsi="Arial" w:cs="Arial"/>
          <w:sz w:val="22"/>
          <w:szCs w:val="22"/>
          <w:lang w:val="en-GB" w:eastAsia="en-US"/>
        </w:rPr>
      </w:pPr>
      <w:r w:rsidRPr="00BF2D15">
        <w:rPr>
          <w:rFonts w:ascii="Arial" w:hAnsi="Arial" w:cs="Arial"/>
          <w:sz w:val="22"/>
          <w:szCs w:val="22"/>
          <w:lang w:val="en-GB" w:eastAsia="en-US"/>
        </w:rPr>
        <w:t>a)</w:t>
      </w:r>
      <w:r w:rsidRPr="00BF2D15">
        <w:rPr>
          <w:rFonts w:ascii="Arial" w:hAnsi="Arial" w:cs="Arial"/>
          <w:sz w:val="22"/>
          <w:szCs w:val="22"/>
          <w:lang w:val="en-GB" w:eastAsia="en-US"/>
        </w:rPr>
        <w:tab/>
        <w:t>Extract useful information from the balance sheet and from the income statement to take relevant decisions</w:t>
      </w:r>
    </w:p>
    <w:p w:rsidR="00BF2D15" w:rsidRPr="00BF2D15" w:rsidRDefault="00BF2D15" w:rsidP="00BF2D15">
      <w:pPr>
        <w:spacing w:line="360" w:lineRule="auto"/>
        <w:ind w:left="284" w:hanging="284"/>
        <w:jc w:val="both"/>
        <w:rPr>
          <w:rFonts w:ascii="Arial" w:hAnsi="Arial" w:cs="Arial"/>
          <w:sz w:val="22"/>
          <w:szCs w:val="22"/>
          <w:lang w:val="en-GB" w:eastAsia="en-US"/>
        </w:rPr>
      </w:pPr>
      <w:r w:rsidRPr="00BF2D15">
        <w:rPr>
          <w:rFonts w:ascii="Arial" w:hAnsi="Arial" w:cs="Arial"/>
          <w:sz w:val="22"/>
          <w:szCs w:val="22"/>
          <w:lang w:val="en-GB" w:eastAsia="en-US"/>
        </w:rPr>
        <w:t>b)</w:t>
      </w:r>
      <w:r w:rsidRPr="00BF2D15">
        <w:rPr>
          <w:rFonts w:ascii="Arial" w:hAnsi="Arial" w:cs="Arial"/>
          <w:sz w:val="22"/>
          <w:szCs w:val="22"/>
          <w:lang w:val="en-GB" w:eastAsia="en-US"/>
        </w:rPr>
        <w:tab/>
        <w:t>Apply the main existing techniques to analyse whether a new investment is feasible or not</w:t>
      </w:r>
    </w:p>
    <w:p w:rsidR="00BF2D15" w:rsidRPr="00BF2D15" w:rsidRDefault="00BF2D15" w:rsidP="00BF2D15">
      <w:pPr>
        <w:spacing w:line="360" w:lineRule="auto"/>
        <w:ind w:left="284" w:hanging="284"/>
        <w:jc w:val="both"/>
        <w:rPr>
          <w:rFonts w:ascii="Arial" w:hAnsi="Arial" w:cs="Arial"/>
          <w:sz w:val="22"/>
          <w:szCs w:val="22"/>
          <w:lang w:val="en-GB" w:eastAsia="en-US"/>
        </w:rPr>
      </w:pPr>
      <w:r w:rsidRPr="00BF2D15">
        <w:rPr>
          <w:rFonts w:ascii="Arial" w:hAnsi="Arial" w:cs="Arial"/>
          <w:sz w:val="22"/>
          <w:szCs w:val="22"/>
          <w:lang w:val="en-GB" w:eastAsia="en-US"/>
        </w:rPr>
        <w:t>c)</w:t>
      </w:r>
      <w:r w:rsidRPr="00BF2D15">
        <w:rPr>
          <w:rFonts w:ascii="Arial" w:hAnsi="Arial" w:cs="Arial"/>
          <w:sz w:val="22"/>
          <w:szCs w:val="22"/>
          <w:lang w:val="en-GB" w:eastAsia="en-US"/>
        </w:rPr>
        <w:tab/>
        <w:t>Calculate the cost of capital of any funding source</w:t>
      </w:r>
    </w:p>
    <w:p w:rsidR="00BF2D15" w:rsidRPr="00BF2D15" w:rsidRDefault="00BF2D15" w:rsidP="00BF2D15">
      <w:pPr>
        <w:spacing w:line="360" w:lineRule="auto"/>
        <w:ind w:left="284" w:hanging="284"/>
        <w:jc w:val="both"/>
        <w:rPr>
          <w:rFonts w:ascii="Arial" w:hAnsi="Arial" w:cs="Arial"/>
          <w:sz w:val="22"/>
          <w:szCs w:val="22"/>
          <w:lang w:val="en-GB" w:eastAsia="en-US"/>
        </w:rPr>
      </w:pPr>
      <w:r w:rsidRPr="00BF2D15">
        <w:rPr>
          <w:rFonts w:ascii="Arial" w:hAnsi="Arial" w:cs="Arial"/>
          <w:sz w:val="22"/>
          <w:szCs w:val="22"/>
          <w:lang w:val="en-GB" w:eastAsia="en-US"/>
        </w:rPr>
        <w:t>d)</w:t>
      </w:r>
      <w:r w:rsidRPr="00BF2D15">
        <w:rPr>
          <w:rFonts w:ascii="Arial" w:hAnsi="Arial" w:cs="Arial"/>
          <w:sz w:val="22"/>
          <w:szCs w:val="22"/>
          <w:lang w:val="en-GB" w:eastAsia="en-US"/>
        </w:rPr>
        <w:tab/>
        <w:t>Understand the difference between different funding sources</w:t>
      </w:r>
    </w:p>
    <w:p w:rsidR="005C56C9" w:rsidRPr="00B3694E" w:rsidRDefault="00BF2D15" w:rsidP="00BF2D15">
      <w:pPr>
        <w:spacing w:line="360" w:lineRule="auto"/>
        <w:ind w:left="284" w:hanging="284"/>
        <w:jc w:val="both"/>
        <w:rPr>
          <w:rFonts w:ascii="Arial" w:hAnsi="Arial" w:cs="Arial"/>
          <w:sz w:val="22"/>
          <w:szCs w:val="22"/>
          <w:lang w:val="en-GB" w:eastAsia="en-US"/>
        </w:rPr>
      </w:pPr>
      <w:r w:rsidRPr="00BF2D15">
        <w:rPr>
          <w:rFonts w:ascii="Arial" w:hAnsi="Arial" w:cs="Arial"/>
          <w:sz w:val="22"/>
          <w:szCs w:val="22"/>
          <w:lang w:val="en-GB" w:eastAsia="en-US"/>
        </w:rPr>
        <w:t>e)</w:t>
      </w:r>
      <w:r w:rsidRPr="00BF2D15">
        <w:rPr>
          <w:rFonts w:ascii="Arial" w:hAnsi="Arial" w:cs="Arial"/>
          <w:sz w:val="22"/>
          <w:szCs w:val="22"/>
          <w:lang w:val="en-GB" w:eastAsia="en-US"/>
        </w:rPr>
        <w:tab/>
        <w:t>Understand the information provided by financial institutions and how to use them</w:t>
      </w:r>
    </w:p>
    <w:p w:rsidR="00E71228" w:rsidRDefault="00E71228" w:rsidP="00A40D30">
      <w:pPr>
        <w:pStyle w:val="Citadestacada2"/>
        <w:pBdr>
          <w:bottom w:val="single" w:sz="4" w:space="4" w:color="auto"/>
        </w:pBdr>
        <w:spacing w:before="0" w:after="0"/>
        <w:ind w:left="0"/>
        <w:jc w:val="both"/>
        <w:rPr>
          <w:rFonts w:ascii="Arial" w:hAnsi="Arial" w:cs="Arial"/>
          <w:i w:val="0"/>
          <w:color w:val="auto"/>
        </w:rPr>
      </w:pPr>
    </w:p>
    <w:p w:rsidR="005C56C9" w:rsidRPr="00E77E0C" w:rsidRDefault="005C56C9" w:rsidP="00A40D30">
      <w:pPr>
        <w:pStyle w:val="Citadestacada2"/>
        <w:pBdr>
          <w:bottom w:val="single" w:sz="4" w:space="4" w:color="auto"/>
        </w:pBdr>
        <w:spacing w:before="0" w:after="0"/>
        <w:ind w:left="0"/>
        <w:jc w:val="both"/>
        <w:rPr>
          <w:rFonts w:ascii="Arial" w:hAnsi="Arial" w:cs="Arial"/>
          <w:i w:val="0"/>
          <w:color w:val="auto"/>
          <w:sz w:val="24"/>
          <w:szCs w:val="24"/>
        </w:rPr>
      </w:pPr>
      <w:r w:rsidRPr="00B3694E">
        <w:rPr>
          <w:rFonts w:ascii="Arial" w:hAnsi="Arial" w:cs="Arial"/>
          <w:i w:val="0"/>
          <w:color w:val="auto"/>
        </w:rPr>
        <w:br/>
      </w:r>
      <w:r w:rsidRPr="00E77E0C">
        <w:rPr>
          <w:rFonts w:ascii="Arial" w:hAnsi="Arial" w:cs="Arial"/>
          <w:i w:val="0"/>
          <w:color w:val="auto"/>
          <w:sz w:val="24"/>
          <w:szCs w:val="24"/>
        </w:rPr>
        <w:t>4. SKILLS AND LEARNING OUTCOMES</w:t>
      </w:r>
    </w:p>
    <w:p w:rsidR="00BF2D15" w:rsidRDefault="00BF2D15" w:rsidP="00BF2D15">
      <w:pPr>
        <w:suppressAutoHyphens/>
        <w:spacing w:line="360" w:lineRule="auto"/>
        <w:jc w:val="both"/>
        <w:rPr>
          <w:rFonts w:ascii="Arial" w:hAnsi="Arial" w:cs="Arial"/>
          <w:b/>
          <w:sz w:val="22"/>
          <w:szCs w:val="22"/>
          <w:lang w:val="en-GB" w:eastAsia="ar-SA"/>
        </w:rPr>
      </w:pPr>
    </w:p>
    <w:p w:rsidR="00BF2D15" w:rsidRPr="00BF2D15" w:rsidRDefault="00BF2D15" w:rsidP="00BF2D15">
      <w:pPr>
        <w:suppressAutoHyphens/>
        <w:spacing w:line="360" w:lineRule="auto"/>
        <w:jc w:val="both"/>
        <w:rPr>
          <w:rFonts w:ascii="Arial" w:hAnsi="Arial" w:cs="Arial"/>
          <w:b/>
          <w:sz w:val="22"/>
          <w:szCs w:val="22"/>
          <w:lang w:val="en-GB" w:eastAsia="ar-SA"/>
        </w:rPr>
      </w:pPr>
      <w:r w:rsidRPr="00BF2D15">
        <w:rPr>
          <w:rFonts w:ascii="Arial" w:hAnsi="Arial" w:cs="Arial"/>
          <w:b/>
          <w:sz w:val="22"/>
          <w:szCs w:val="22"/>
          <w:lang w:val="en-GB" w:eastAsia="ar-SA"/>
        </w:rPr>
        <w:t>SPECIFIC COMPETENCES AND LEARNING OUTCOMES</w:t>
      </w:r>
    </w:p>
    <w:p w:rsidR="00BF2D15" w:rsidRPr="00BF2D15" w:rsidRDefault="00BF2D15" w:rsidP="00BF2D15">
      <w:pPr>
        <w:spacing w:line="360" w:lineRule="auto"/>
        <w:jc w:val="both"/>
        <w:rPr>
          <w:rFonts w:ascii="Arial" w:hAnsi="Arial" w:cs="Arial"/>
          <w:sz w:val="22"/>
          <w:szCs w:val="22"/>
          <w:lang w:val="en-GB"/>
        </w:rPr>
      </w:pPr>
      <w:r w:rsidRPr="00BF2D15">
        <w:rPr>
          <w:rFonts w:ascii="Arial" w:hAnsi="Arial" w:cs="Arial"/>
          <w:sz w:val="22"/>
          <w:szCs w:val="22"/>
          <w:lang w:val="en-GB"/>
        </w:rPr>
        <w:t>EC4. Apply the concepts that are related to touristic products and companies (economic-financial, human resources, commercial policy, markets, and operational strategies) in the different areas of the tourism sector.</w:t>
      </w:r>
    </w:p>
    <w:p w:rsidR="00BF2D15" w:rsidRPr="00BF2D15" w:rsidRDefault="00BF2D15" w:rsidP="00BF2D15">
      <w:pPr>
        <w:spacing w:line="360" w:lineRule="auto"/>
        <w:jc w:val="both"/>
        <w:rPr>
          <w:rFonts w:ascii="Arial" w:hAnsi="Arial" w:cs="Arial"/>
          <w:sz w:val="22"/>
          <w:szCs w:val="22"/>
          <w:lang w:val="en-GB"/>
        </w:rPr>
      </w:pPr>
      <w:r w:rsidRPr="00BF2D15">
        <w:rPr>
          <w:rFonts w:ascii="Arial" w:hAnsi="Arial" w:cs="Arial"/>
          <w:sz w:val="22"/>
          <w:szCs w:val="22"/>
          <w:lang w:val="en-GB"/>
        </w:rPr>
        <w:t>LEARNING OUTCOMES</w:t>
      </w:r>
    </w:p>
    <w:p w:rsidR="00BF2D15" w:rsidRPr="00BF2D15" w:rsidRDefault="00BF2D15" w:rsidP="00BF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2"/>
          <w:lang w:val="en-GB"/>
        </w:rPr>
      </w:pPr>
      <w:r w:rsidRPr="00BF2D15">
        <w:rPr>
          <w:rFonts w:ascii="Arial" w:hAnsi="Arial" w:cs="Arial"/>
          <w:sz w:val="22"/>
          <w:lang w:val="en-GB"/>
        </w:rPr>
        <w:t>CE4.6. Apply the concepts of the product’s accounting, financial management and resources in the different areas of the tourism sector.</w:t>
      </w:r>
    </w:p>
    <w:p w:rsidR="00BF2D15" w:rsidRPr="00BF2D15" w:rsidRDefault="00BF2D15" w:rsidP="00BF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2"/>
          <w:lang w:val="en-GB"/>
        </w:rPr>
      </w:pPr>
      <w:r w:rsidRPr="00BF2D15">
        <w:rPr>
          <w:rFonts w:ascii="Arial" w:hAnsi="Arial" w:cs="Arial"/>
          <w:sz w:val="22"/>
          <w:lang w:val="en-GB"/>
        </w:rPr>
        <w:t>CE4.7 Identify the information provided by the financial statements and determine the economic and financial situation of a company.</w:t>
      </w:r>
    </w:p>
    <w:p w:rsidR="00BF2D15" w:rsidRPr="00BF2D15" w:rsidRDefault="00BF2D15" w:rsidP="00BF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2"/>
          <w:lang w:val="en-GB"/>
        </w:rPr>
      </w:pPr>
      <w:r w:rsidRPr="00BF2D15">
        <w:rPr>
          <w:rFonts w:ascii="Arial" w:hAnsi="Arial" w:cs="Arial"/>
          <w:sz w:val="22"/>
          <w:lang w:val="en-GB"/>
        </w:rPr>
        <w:t>CE4.8 valuing investment projects</w:t>
      </w:r>
    </w:p>
    <w:p w:rsidR="00BF2D15" w:rsidRPr="00BF2D15" w:rsidRDefault="00BF2D15" w:rsidP="00BF2D15">
      <w:pPr>
        <w:spacing w:line="360" w:lineRule="auto"/>
        <w:jc w:val="both"/>
        <w:rPr>
          <w:rFonts w:ascii="Arial" w:hAnsi="Arial" w:cs="Arial"/>
          <w:sz w:val="22"/>
          <w:szCs w:val="22"/>
          <w:lang w:val="en-GB"/>
        </w:rPr>
      </w:pPr>
      <w:r w:rsidRPr="00BF2D15">
        <w:rPr>
          <w:rFonts w:ascii="Arial" w:hAnsi="Arial" w:cs="Arial"/>
          <w:sz w:val="22"/>
          <w:szCs w:val="22"/>
          <w:lang w:val="en-GB"/>
        </w:rPr>
        <w:t>CE13. Propose alternative and creative solutions to possible problems in the field of management, planning, and tourism products.</w:t>
      </w:r>
    </w:p>
    <w:p w:rsidR="00BF2D15" w:rsidRPr="00BF2D15" w:rsidRDefault="00BF2D15" w:rsidP="00BF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2"/>
          <w:lang w:val="en-GB"/>
        </w:rPr>
      </w:pPr>
      <w:r w:rsidRPr="00BF2D15">
        <w:rPr>
          <w:rFonts w:ascii="Arial" w:hAnsi="Arial" w:cs="Arial"/>
          <w:sz w:val="22"/>
          <w:lang w:val="en-GB"/>
        </w:rPr>
        <w:t>LEARNING OUTCOMES</w:t>
      </w:r>
    </w:p>
    <w:p w:rsidR="00BF2D15" w:rsidRPr="00BF2D15" w:rsidRDefault="00BF2D15" w:rsidP="00BF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2"/>
          <w:lang w:val="en-GB"/>
        </w:rPr>
      </w:pPr>
      <w:r w:rsidRPr="00BF2D15">
        <w:rPr>
          <w:rFonts w:ascii="Arial" w:hAnsi="Arial" w:cs="Arial"/>
          <w:sz w:val="22"/>
          <w:lang w:val="en-GB"/>
        </w:rPr>
        <w:t>CE13.3 Issuing of technical and countable reports about the financial situation of a company proposing solutions to problems and alternatives for its improvement.</w:t>
      </w:r>
    </w:p>
    <w:p w:rsidR="00BF2D15" w:rsidRPr="00BF2D15" w:rsidRDefault="00BF2D15" w:rsidP="00BF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2"/>
          <w:lang w:val="en-GB"/>
        </w:rPr>
      </w:pPr>
      <w:r w:rsidRPr="00BF2D15">
        <w:rPr>
          <w:rFonts w:ascii="Arial" w:hAnsi="Arial" w:cs="Arial"/>
          <w:sz w:val="22"/>
          <w:lang w:val="en-GB"/>
        </w:rPr>
        <w:t>CE13.4. Identify the financial alternatives of the company in the short-run and in the long-run terms.</w:t>
      </w:r>
    </w:p>
    <w:p w:rsidR="00BF2D15" w:rsidRPr="00BF2D15" w:rsidRDefault="00BF2D15" w:rsidP="00BF2D15">
      <w:pPr>
        <w:suppressAutoHyphens/>
        <w:spacing w:before="240"/>
        <w:jc w:val="both"/>
        <w:rPr>
          <w:rFonts w:ascii="Arial" w:hAnsi="Arial" w:cs="Arial"/>
          <w:b/>
          <w:sz w:val="22"/>
          <w:szCs w:val="22"/>
          <w:lang w:val="en-GB" w:eastAsia="ar-SA"/>
        </w:rPr>
      </w:pPr>
      <w:r w:rsidRPr="00BF2D15">
        <w:rPr>
          <w:rFonts w:ascii="Arial" w:hAnsi="Arial" w:cs="Arial"/>
          <w:b/>
          <w:sz w:val="22"/>
          <w:szCs w:val="22"/>
          <w:lang w:val="en-GB" w:eastAsia="ar-SA"/>
        </w:rPr>
        <w:lastRenderedPageBreak/>
        <w:t>TRANSVERSAL SKILL</w:t>
      </w:r>
      <w:r w:rsidR="00E71228">
        <w:rPr>
          <w:rFonts w:ascii="Arial" w:hAnsi="Arial" w:cs="Arial"/>
          <w:b/>
          <w:sz w:val="22"/>
          <w:szCs w:val="22"/>
          <w:lang w:val="en-GB" w:eastAsia="ar-SA"/>
        </w:rPr>
        <w:t>S</w:t>
      </w:r>
    </w:p>
    <w:p w:rsidR="00BF2D15" w:rsidRPr="00BF2D15" w:rsidRDefault="00BF2D15" w:rsidP="00BF2D15">
      <w:pPr>
        <w:spacing w:line="360" w:lineRule="auto"/>
        <w:jc w:val="both"/>
        <w:rPr>
          <w:rFonts w:ascii="Arial" w:hAnsi="Arial" w:cs="Arial"/>
          <w:sz w:val="22"/>
          <w:szCs w:val="22"/>
          <w:lang w:val="en-GB"/>
        </w:rPr>
      </w:pPr>
      <w:r w:rsidRPr="00BF2D15">
        <w:rPr>
          <w:rFonts w:ascii="Arial" w:hAnsi="Arial" w:cs="Arial"/>
          <w:sz w:val="22"/>
          <w:szCs w:val="22"/>
          <w:lang w:val="en-GB"/>
        </w:rPr>
        <w:t>In this course, the student should:</w:t>
      </w:r>
    </w:p>
    <w:p w:rsidR="00BF2D15" w:rsidRPr="00BF2D15" w:rsidRDefault="00BF2D15" w:rsidP="00BF2D15">
      <w:pPr>
        <w:spacing w:line="360" w:lineRule="auto"/>
        <w:jc w:val="both"/>
        <w:rPr>
          <w:rFonts w:ascii="Arial" w:hAnsi="Arial" w:cs="Arial"/>
          <w:sz w:val="22"/>
          <w:szCs w:val="22"/>
          <w:lang w:val="en-GB"/>
        </w:rPr>
      </w:pPr>
      <w:r w:rsidRPr="00BF2D15">
        <w:rPr>
          <w:rFonts w:ascii="Arial" w:hAnsi="Arial" w:cs="Arial"/>
          <w:sz w:val="22"/>
          <w:szCs w:val="22"/>
          <w:lang w:val="en-GB"/>
        </w:rPr>
        <w:t>CT1. Develop his learning capabilities in an autonomous way.</w:t>
      </w:r>
    </w:p>
    <w:p w:rsidR="00BF2D15" w:rsidRPr="00BF2D15" w:rsidRDefault="00BF2D15" w:rsidP="00BF2D15">
      <w:pPr>
        <w:spacing w:line="360" w:lineRule="auto"/>
        <w:jc w:val="both"/>
        <w:rPr>
          <w:rFonts w:ascii="Arial" w:hAnsi="Arial" w:cs="Arial"/>
          <w:sz w:val="22"/>
          <w:szCs w:val="22"/>
          <w:lang w:val="en-GB"/>
        </w:rPr>
      </w:pPr>
      <w:r w:rsidRPr="00BF2D15">
        <w:rPr>
          <w:rFonts w:ascii="Arial" w:hAnsi="Arial" w:cs="Arial"/>
          <w:sz w:val="22"/>
          <w:szCs w:val="22"/>
          <w:lang w:val="en-GB"/>
        </w:rPr>
        <w:t>CT4. Use communication devices at all levels.</w:t>
      </w:r>
    </w:p>
    <w:p w:rsidR="00BF2D15" w:rsidRPr="00BF2D15" w:rsidRDefault="00BF2D15" w:rsidP="00BF2D15">
      <w:pPr>
        <w:spacing w:line="360" w:lineRule="auto"/>
        <w:jc w:val="both"/>
        <w:rPr>
          <w:rFonts w:ascii="Arial" w:hAnsi="Arial" w:cs="Arial"/>
          <w:sz w:val="22"/>
          <w:szCs w:val="22"/>
          <w:lang w:val="en-GB"/>
        </w:rPr>
      </w:pPr>
      <w:r w:rsidRPr="00BF2D15">
        <w:rPr>
          <w:rFonts w:ascii="Arial" w:hAnsi="Arial" w:cs="Arial"/>
          <w:sz w:val="22"/>
          <w:szCs w:val="22"/>
          <w:lang w:val="en-GB"/>
        </w:rPr>
        <w:t>CT10. Learn in a teamwork manner.</w:t>
      </w:r>
    </w:p>
    <w:p w:rsidR="00BF2D15" w:rsidRDefault="00BF2D15" w:rsidP="005C56C9">
      <w:pPr>
        <w:pStyle w:val="Citadestacada2"/>
        <w:pBdr>
          <w:bottom w:val="single" w:sz="4" w:space="4" w:color="auto"/>
        </w:pBdr>
        <w:spacing w:before="0" w:after="0"/>
        <w:ind w:left="0"/>
        <w:rPr>
          <w:rFonts w:ascii="Arial" w:hAnsi="Arial" w:cs="Arial"/>
          <w:i w:val="0"/>
          <w:color w:val="auto"/>
          <w:sz w:val="24"/>
          <w:szCs w:val="24"/>
        </w:rPr>
      </w:pPr>
    </w:p>
    <w:p w:rsidR="005C56C9" w:rsidRPr="00E77E0C" w:rsidRDefault="005C56C9" w:rsidP="005C56C9">
      <w:pPr>
        <w:pStyle w:val="Citadestacada2"/>
        <w:pBdr>
          <w:bottom w:val="single" w:sz="4" w:space="4" w:color="auto"/>
        </w:pBdr>
        <w:spacing w:before="0" w:after="0"/>
        <w:ind w:left="0"/>
        <w:rPr>
          <w:rFonts w:ascii="Arial" w:hAnsi="Arial" w:cs="Arial"/>
          <w:i w:val="0"/>
          <w:color w:val="auto"/>
          <w:sz w:val="24"/>
          <w:szCs w:val="24"/>
        </w:rPr>
      </w:pPr>
      <w:r w:rsidRPr="00E77E0C">
        <w:rPr>
          <w:rFonts w:ascii="Arial" w:hAnsi="Arial" w:cs="Arial"/>
          <w:i w:val="0"/>
          <w:color w:val="auto"/>
          <w:sz w:val="24"/>
          <w:szCs w:val="24"/>
        </w:rPr>
        <w:t>5. TOPIC AND CONTENT</w:t>
      </w:r>
    </w:p>
    <w:p w:rsidR="00BF2D15" w:rsidRDefault="00BF2D15" w:rsidP="00BF2D15">
      <w:pPr>
        <w:pStyle w:val="Textoindependiente"/>
        <w:rPr>
          <w:rFonts w:cs="Arial"/>
          <w:bCs/>
          <w:sz w:val="22"/>
          <w:szCs w:val="22"/>
          <w:lang w:val="en-GB"/>
        </w:rPr>
      </w:pPr>
    </w:p>
    <w:p w:rsidR="00BF2D15" w:rsidRPr="00BF2D15" w:rsidRDefault="00BF2D15" w:rsidP="00BF2D15">
      <w:pPr>
        <w:pStyle w:val="Textoindependiente"/>
        <w:rPr>
          <w:rFonts w:cs="Arial"/>
          <w:bCs/>
          <w:sz w:val="22"/>
          <w:szCs w:val="22"/>
          <w:lang w:val="en-GB"/>
        </w:rPr>
      </w:pPr>
      <w:r w:rsidRPr="00BF2D15">
        <w:rPr>
          <w:rFonts w:cs="Arial"/>
          <w:bCs/>
          <w:sz w:val="22"/>
          <w:szCs w:val="22"/>
          <w:lang w:val="en-GB"/>
        </w:rPr>
        <w:t>First block: Analysis of accounting information</w:t>
      </w:r>
    </w:p>
    <w:p w:rsidR="00BF2D15" w:rsidRPr="00BF2D15" w:rsidRDefault="00BF2D15" w:rsidP="00BF2D15">
      <w:pPr>
        <w:pStyle w:val="Textoindependiente"/>
        <w:rPr>
          <w:rFonts w:cs="Arial"/>
          <w:bCs/>
          <w:sz w:val="22"/>
          <w:szCs w:val="22"/>
          <w:lang w:val="en-GB"/>
        </w:rPr>
      </w:pPr>
      <w:r w:rsidRPr="00BF2D15">
        <w:rPr>
          <w:rFonts w:cs="Arial"/>
          <w:bCs/>
          <w:sz w:val="22"/>
          <w:szCs w:val="22"/>
          <w:lang w:val="en-GB"/>
        </w:rPr>
        <w:t>Second block: Techniques to analyse the feasibility of new investments</w:t>
      </w:r>
    </w:p>
    <w:p w:rsidR="00BF2D15" w:rsidRPr="00BF2D15" w:rsidRDefault="00BF2D15" w:rsidP="00BF2D15">
      <w:pPr>
        <w:pStyle w:val="Textoindependiente"/>
        <w:rPr>
          <w:rFonts w:cs="Arial"/>
          <w:bCs/>
          <w:sz w:val="22"/>
          <w:szCs w:val="22"/>
          <w:lang w:val="en-GB"/>
        </w:rPr>
      </w:pPr>
      <w:r w:rsidRPr="00BF2D15">
        <w:rPr>
          <w:rFonts w:cs="Arial"/>
          <w:bCs/>
          <w:sz w:val="22"/>
          <w:szCs w:val="22"/>
          <w:lang w:val="en-GB"/>
        </w:rPr>
        <w:t>Third block: Funding sources in the long and in the short-run</w:t>
      </w:r>
    </w:p>
    <w:p w:rsidR="00BF2D15" w:rsidRPr="00BF2D15" w:rsidRDefault="00BF2D15" w:rsidP="00BF2D15">
      <w:pPr>
        <w:pStyle w:val="Textoindependiente"/>
        <w:rPr>
          <w:rFonts w:cs="Arial"/>
          <w:bCs/>
          <w:sz w:val="22"/>
          <w:szCs w:val="22"/>
          <w:lang w:val="en-GB"/>
        </w:rPr>
      </w:pPr>
      <w:r w:rsidRPr="00BF2D15">
        <w:rPr>
          <w:rFonts w:cs="Arial"/>
          <w:bCs/>
          <w:sz w:val="22"/>
          <w:szCs w:val="22"/>
          <w:lang w:val="en-GB"/>
        </w:rPr>
        <w:t>First Block (12 hours)</w:t>
      </w:r>
    </w:p>
    <w:p w:rsidR="00BF2D15" w:rsidRPr="00BF2D15" w:rsidRDefault="00BF2D15" w:rsidP="00BF2D15">
      <w:pPr>
        <w:pStyle w:val="Textoindependiente"/>
        <w:rPr>
          <w:rFonts w:cs="Arial"/>
          <w:bCs/>
          <w:sz w:val="22"/>
          <w:szCs w:val="22"/>
          <w:lang w:val="en-GB"/>
        </w:rPr>
      </w:pPr>
      <w:r w:rsidRPr="00BF2D15">
        <w:rPr>
          <w:rFonts w:cs="Arial"/>
          <w:bCs/>
          <w:sz w:val="22"/>
          <w:szCs w:val="22"/>
          <w:lang w:val="en-GB"/>
        </w:rPr>
        <w:t>Topic 1. The company and the finance director</w:t>
      </w:r>
    </w:p>
    <w:p w:rsidR="00BF2D15" w:rsidRPr="00BF2D15" w:rsidRDefault="00BF2D15" w:rsidP="00BF2D15">
      <w:pPr>
        <w:pStyle w:val="Textoindependiente"/>
        <w:rPr>
          <w:rFonts w:cs="Arial"/>
          <w:bCs/>
          <w:sz w:val="22"/>
          <w:szCs w:val="22"/>
          <w:lang w:val="en-GB"/>
        </w:rPr>
      </w:pPr>
      <w:r w:rsidRPr="00BF2D15">
        <w:rPr>
          <w:rFonts w:cs="Arial"/>
          <w:bCs/>
          <w:sz w:val="22"/>
          <w:szCs w:val="22"/>
          <w:lang w:val="en-GB"/>
        </w:rPr>
        <w:t>Topic 2. Accounting and Finance</w:t>
      </w:r>
    </w:p>
    <w:p w:rsidR="00BF2D15" w:rsidRPr="00BF2D15" w:rsidRDefault="00BF2D15" w:rsidP="00BF2D15">
      <w:pPr>
        <w:pStyle w:val="Textoindependiente"/>
        <w:rPr>
          <w:rFonts w:cs="Arial"/>
          <w:bCs/>
          <w:sz w:val="22"/>
          <w:szCs w:val="22"/>
          <w:lang w:val="en-GB"/>
        </w:rPr>
      </w:pPr>
      <w:r w:rsidRPr="00BF2D15">
        <w:rPr>
          <w:rFonts w:cs="Arial"/>
          <w:bCs/>
          <w:sz w:val="22"/>
          <w:szCs w:val="22"/>
          <w:lang w:val="en-GB"/>
        </w:rPr>
        <w:t>Topic 3. Analysis of the Company's Financial Statements</w:t>
      </w:r>
    </w:p>
    <w:p w:rsidR="00BF2D15" w:rsidRPr="00BF2D15" w:rsidRDefault="00BF2D15" w:rsidP="00BF2D15">
      <w:pPr>
        <w:pStyle w:val="Textoindependiente"/>
        <w:rPr>
          <w:rFonts w:cs="Arial"/>
          <w:bCs/>
          <w:sz w:val="22"/>
          <w:szCs w:val="22"/>
          <w:lang w:val="en-GB"/>
        </w:rPr>
      </w:pPr>
      <w:r w:rsidRPr="00BF2D15">
        <w:rPr>
          <w:rFonts w:cs="Arial"/>
          <w:bCs/>
          <w:sz w:val="22"/>
          <w:szCs w:val="22"/>
          <w:lang w:val="en-GB"/>
        </w:rPr>
        <w:t>Second Block (20 hours)</w:t>
      </w:r>
    </w:p>
    <w:p w:rsidR="00BF2D15" w:rsidRPr="00BF2D15" w:rsidRDefault="00BF2D15" w:rsidP="00BF2D15">
      <w:pPr>
        <w:pStyle w:val="Textoindependiente"/>
        <w:rPr>
          <w:rFonts w:cs="Arial"/>
          <w:bCs/>
          <w:sz w:val="22"/>
          <w:szCs w:val="22"/>
          <w:lang w:val="en-GB"/>
        </w:rPr>
      </w:pPr>
      <w:r w:rsidRPr="00BF2D15">
        <w:rPr>
          <w:rFonts w:cs="Arial"/>
          <w:bCs/>
          <w:sz w:val="22"/>
          <w:szCs w:val="22"/>
          <w:lang w:val="en-GB"/>
        </w:rPr>
        <w:t>Topic 4. The value of money over time</w:t>
      </w:r>
    </w:p>
    <w:p w:rsidR="00BF2D15" w:rsidRPr="00BF2D15" w:rsidRDefault="00BF2D15" w:rsidP="00BF2D15">
      <w:pPr>
        <w:pStyle w:val="Textoindependiente"/>
        <w:rPr>
          <w:rFonts w:cs="Arial"/>
          <w:bCs/>
          <w:sz w:val="22"/>
          <w:szCs w:val="22"/>
          <w:lang w:val="en-GB"/>
        </w:rPr>
      </w:pPr>
      <w:r w:rsidRPr="00BF2D15">
        <w:rPr>
          <w:rFonts w:cs="Arial"/>
          <w:bCs/>
          <w:sz w:val="22"/>
          <w:szCs w:val="22"/>
          <w:lang w:val="en-GB"/>
        </w:rPr>
        <w:t>Topic 5. Structuring an investment project</w:t>
      </w:r>
    </w:p>
    <w:p w:rsidR="00BF2D15" w:rsidRPr="00BF2D15" w:rsidRDefault="00BF2D15" w:rsidP="00BF2D15">
      <w:pPr>
        <w:pStyle w:val="Textoindependiente"/>
        <w:rPr>
          <w:rFonts w:cs="Arial"/>
          <w:bCs/>
          <w:sz w:val="22"/>
          <w:szCs w:val="22"/>
          <w:lang w:val="en-GB"/>
        </w:rPr>
      </w:pPr>
      <w:r w:rsidRPr="00BF2D15">
        <w:rPr>
          <w:rFonts w:cs="Arial"/>
          <w:bCs/>
          <w:sz w:val="22"/>
          <w:szCs w:val="22"/>
          <w:lang w:val="en-GB"/>
        </w:rPr>
        <w:t>Topic 6. Net Present Value (NPV)</w:t>
      </w:r>
    </w:p>
    <w:p w:rsidR="00BF2D15" w:rsidRPr="00BF2D15" w:rsidRDefault="00BF2D15" w:rsidP="00BF2D15">
      <w:pPr>
        <w:pStyle w:val="Textoindependiente"/>
        <w:rPr>
          <w:rFonts w:cs="Arial"/>
          <w:bCs/>
          <w:sz w:val="22"/>
          <w:szCs w:val="22"/>
          <w:lang w:val="en-GB"/>
        </w:rPr>
      </w:pPr>
      <w:r w:rsidRPr="00BF2D15">
        <w:rPr>
          <w:rFonts w:cs="Arial"/>
          <w:bCs/>
          <w:sz w:val="22"/>
          <w:szCs w:val="22"/>
          <w:lang w:val="en-GB"/>
        </w:rPr>
        <w:t>Topic 7. Internal Rate of Return (IRR)</w:t>
      </w:r>
    </w:p>
    <w:p w:rsidR="00BF2D15" w:rsidRPr="00BF2D15" w:rsidRDefault="00BF2D15" w:rsidP="00BF2D15">
      <w:pPr>
        <w:pStyle w:val="Textoindependiente"/>
        <w:rPr>
          <w:rFonts w:cs="Arial"/>
          <w:bCs/>
          <w:sz w:val="22"/>
          <w:szCs w:val="22"/>
          <w:lang w:val="en-GB"/>
        </w:rPr>
      </w:pPr>
      <w:r w:rsidRPr="00BF2D15">
        <w:rPr>
          <w:rFonts w:cs="Arial"/>
          <w:bCs/>
          <w:sz w:val="22"/>
          <w:szCs w:val="22"/>
          <w:lang w:val="en-GB"/>
        </w:rPr>
        <w:t>Topic 8. Other models of selecting an investment project</w:t>
      </w:r>
    </w:p>
    <w:p w:rsidR="00BF2D15" w:rsidRPr="00BF2D15" w:rsidRDefault="00BF2D15" w:rsidP="00BF2D15">
      <w:pPr>
        <w:pStyle w:val="Textoindependiente"/>
        <w:rPr>
          <w:rFonts w:cs="Arial"/>
          <w:bCs/>
          <w:sz w:val="22"/>
          <w:szCs w:val="22"/>
          <w:lang w:val="en-GB"/>
        </w:rPr>
      </w:pPr>
      <w:r w:rsidRPr="00BF2D15">
        <w:rPr>
          <w:rFonts w:cs="Arial"/>
          <w:bCs/>
          <w:sz w:val="22"/>
          <w:szCs w:val="22"/>
          <w:lang w:val="en-GB"/>
        </w:rPr>
        <w:t>Unit 9. The analysis of investment projects: sensitivity analysis, financial deadlock</w:t>
      </w:r>
    </w:p>
    <w:p w:rsidR="00BF2D15" w:rsidRPr="00BF2D15" w:rsidRDefault="00BF2D15" w:rsidP="00BF2D15">
      <w:pPr>
        <w:pStyle w:val="Textoindependiente"/>
        <w:rPr>
          <w:rFonts w:cs="Arial"/>
          <w:bCs/>
          <w:sz w:val="22"/>
          <w:szCs w:val="22"/>
          <w:lang w:val="en-GB"/>
        </w:rPr>
      </w:pPr>
      <w:r w:rsidRPr="00BF2D15">
        <w:rPr>
          <w:rFonts w:cs="Arial"/>
          <w:bCs/>
          <w:sz w:val="22"/>
          <w:szCs w:val="22"/>
          <w:lang w:val="en-GB"/>
        </w:rPr>
        <w:t>Third Block (13 hours)</w:t>
      </w:r>
    </w:p>
    <w:p w:rsidR="00BF2D15" w:rsidRPr="00BF2D15" w:rsidRDefault="00BF2D15" w:rsidP="00BF2D15">
      <w:pPr>
        <w:pStyle w:val="Textoindependiente"/>
        <w:rPr>
          <w:rFonts w:cs="Arial"/>
          <w:bCs/>
          <w:sz w:val="22"/>
          <w:szCs w:val="22"/>
          <w:lang w:val="en-GB"/>
        </w:rPr>
      </w:pPr>
      <w:r w:rsidRPr="00BF2D15">
        <w:rPr>
          <w:rFonts w:cs="Arial"/>
          <w:bCs/>
          <w:sz w:val="22"/>
          <w:szCs w:val="22"/>
          <w:lang w:val="en-GB"/>
        </w:rPr>
        <w:t>Topic 10. Funding sources: definition and classification, short and long-run term, external and internal</w:t>
      </w:r>
    </w:p>
    <w:p w:rsidR="00BF2D15" w:rsidRPr="00BF2D15" w:rsidRDefault="00BF2D15" w:rsidP="00BF2D15">
      <w:pPr>
        <w:pStyle w:val="Textoindependiente"/>
        <w:rPr>
          <w:rFonts w:cs="Arial"/>
          <w:bCs/>
          <w:sz w:val="22"/>
          <w:szCs w:val="22"/>
          <w:lang w:val="en-GB"/>
        </w:rPr>
      </w:pPr>
      <w:r w:rsidRPr="00BF2D15">
        <w:rPr>
          <w:rFonts w:cs="Arial"/>
          <w:bCs/>
          <w:sz w:val="22"/>
          <w:szCs w:val="22"/>
          <w:lang w:val="en-GB"/>
        </w:rPr>
        <w:t>Topic 11. The leverage effect: definition, analysis and consequences</w:t>
      </w:r>
    </w:p>
    <w:p w:rsidR="00BF2D15" w:rsidRDefault="00BF2D15" w:rsidP="00BF2D15">
      <w:pPr>
        <w:pStyle w:val="Textoindependiente"/>
        <w:rPr>
          <w:rFonts w:cs="Arial"/>
          <w:bCs/>
          <w:sz w:val="22"/>
          <w:szCs w:val="22"/>
          <w:lang w:val="en-GB"/>
        </w:rPr>
      </w:pPr>
      <w:r w:rsidRPr="00BF2D15">
        <w:rPr>
          <w:rFonts w:cs="Arial"/>
          <w:bCs/>
          <w:sz w:val="22"/>
          <w:szCs w:val="22"/>
          <w:lang w:val="en-GB"/>
        </w:rPr>
        <w:t>Topic 12. Short-term financial planning: Treasury budget</w:t>
      </w:r>
    </w:p>
    <w:p w:rsidR="005C56C9" w:rsidRPr="00E77E0C" w:rsidRDefault="005C56C9" w:rsidP="00BF2D15">
      <w:pPr>
        <w:pStyle w:val="Textoindependiente"/>
        <w:rPr>
          <w:rFonts w:cs="Arial"/>
          <w:b/>
          <w:bCs/>
          <w:sz w:val="22"/>
          <w:szCs w:val="22"/>
          <w:lang w:val="en-GB"/>
        </w:rPr>
      </w:pPr>
    </w:p>
    <w:p w:rsidR="005C56C9" w:rsidRPr="00E77E0C" w:rsidRDefault="005C56C9" w:rsidP="005C56C9">
      <w:pPr>
        <w:pStyle w:val="Citadestacada2"/>
        <w:pBdr>
          <w:bottom w:val="single" w:sz="4" w:space="4" w:color="auto"/>
        </w:pBdr>
        <w:spacing w:before="0" w:after="0"/>
        <w:ind w:left="0"/>
        <w:rPr>
          <w:rFonts w:ascii="Arial" w:hAnsi="Arial" w:cs="Arial"/>
          <w:i w:val="0"/>
          <w:color w:val="auto"/>
          <w:sz w:val="24"/>
          <w:szCs w:val="24"/>
        </w:rPr>
      </w:pPr>
      <w:r w:rsidRPr="00E77E0C">
        <w:rPr>
          <w:rFonts w:ascii="Arial" w:hAnsi="Arial" w:cs="Arial"/>
          <w:i w:val="0"/>
          <w:color w:val="auto"/>
          <w:sz w:val="24"/>
          <w:szCs w:val="24"/>
        </w:rPr>
        <w:t>6. RECOMMENDED BIBLIOGRAPHY</w:t>
      </w:r>
    </w:p>
    <w:p w:rsidR="005C56C9" w:rsidRPr="00BF2D15" w:rsidRDefault="005C56C9" w:rsidP="00BF2D15">
      <w:pPr>
        <w:spacing w:line="360" w:lineRule="auto"/>
        <w:jc w:val="both"/>
        <w:rPr>
          <w:rFonts w:ascii="Arial" w:hAnsi="Arial" w:cs="Arial"/>
          <w:sz w:val="22"/>
          <w:szCs w:val="22"/>
          <w:lang w:val="en-GB" w:eastAsia="en-US"/>
        </w:rPr>
      </w:pPr>
    </w:p>
    <w:p w:rsidR="00BF2D15" w:rsidRPr="00BF2D15" w:rsidRDefault="00E71228" w:rsidP="00BF2D15">
      <w:pPr>
        <w:pStyle w:val="NormalWeb"/>
        <w:spacing w:before="0" w:beforeAutospacing="0" w:after="0" w:afterAutospacing="0" w:line="360" w:lineRule="auto"/>
        <w:rPr>
          <w:rFonts w:ascii="Arial" w:hAnsi="Arial" w:cs="Arial"/>
          <w:sz w:val="22"/>
          <w:szCs w:val="22"/>
        </w:rPr>
      </w:pPr>
      <w:proofErr w:type="spellStart"/>
      <w:r>
        <w:rPr>
          <w:rFonts w:ascii="Arial" w:hAnsi="Arial" w:cs="Arial"/>
          <w:b/>
          <w:sz w:val="22"/>
          <w:szCs w:val="22"/>
          <w:lang w:val="es-ES"/>
        </w:rPr>
        <w:t>Brealey</w:t>
      </w:r>
      <w:proofErr w:type="spellEnd"/>
      <w:r>
        <w:rPr>
          <w:rFonts w:ascii="Arial" w:hAnsi="Arial" w:cs="Arial"/>
          <w:b/>
          <w:sz w:val="22"/>
          <w:szCs w:val="22"/>
          <w:lang w:val="es-ES"/>
        </w:rPr>
        <w:t>, R; Myers, S.;</w:t>
      </w:r>
      <w:r w:rsidR="00BF2D15" w:rsidRPr="00BF2D15">
        <w:rPr>
          <w:rFonts w:ascii="Arial" w:hAnsi="Arial" w:cs="Arial"/>
          <w:b/>
          <w:sz w:val="22"/>
          <w:szCs w:val="22"/>
          <w:lang w:val="es-ES"/>
        </w:rPr>
        <w:t xml:space="preserve"> Marcus, A. (2007)</w:t>
      </w:r>
      <w:r w:rsidR="00BF2D15" w:rsidRPr="00BF2D15">
        <w:rPr>
          <w:rFonts w:ascii="Arial" w:hAnsi="Arial" w:cs="Arial"/>
          <w:sz w:val="22"/>
          <w:szCs w:val="22"/>
          <w:lang w:val="es-ES"/>
        </w:rPr>
        <w:t xml:space="preserve">: </w:t>
      </w:r>
      <w:proofErr w:type="spellStart"/>
      <w:r w:rsidRPr="00E71228">
        <w:rPr>
          <w:rFonts w:ascii="Arial" w:hAnsi="Arial" w:cs="Arial"/>
          <w:i/>
          <w:sz w:val="22"/>
          <w:szCs w:val="22"/>
          <w:lang w:val="es-ES"/>
        </w:rPr>
        <w:t>Principles</w:t>
      </w:r>
      <w:proofErr w:type="spellEnd"/>
      <w:r w:rsidRPr="00E71228">
        <w:rPr>
          <w:rFonts w:ascii="Arial" w:hAnsi="Arial" w:cs="Arial"/>
          <w:i/>
          <w:sz w:val="22"/>
          <w:szCs w:val="22"/>
          <w:lang w:val="es-ES"/>
        </w:rPr>
        <w:t xml:space="preserve"> of </w:t>
      </w:r>
      <w:proofErr w:type="spellStart"/>
      <w:r w:rsidRPr="00E71228">
        <w:rPr>
          <w:rFonts w:ascii="Arial" w:hAnsi="Arial" w:cs="Arial"/>
          <w:i/>
          <w:sz w:val="22"/>
          <w:szCs w:val="22"/>
          <w:lang w:val="es-ES"/>
        </w:rPr>
        <w:t>corporate</w:t>
      </w:r>
      <w:proofErr w:type="spellEnd"/>
      <w:r w:rsidRPr="00E71228">
        <w:rPr>
          <w:rFonts w:ascii="Arial" w:hAnsi="Arial" w:cs="Arial"/>
          <w:i/>
          <w:sz w:val="22"/>
          <w:szCs w:val="22"/>
          <w:lang w:val="es-ES"/>
        </w:rPr>
        <w:t xml:space="preserve"> </w:t>
      </w:r>
      <w:proofErr w:type="spellStart"/>
      <w:r w:rsidRPr="00E71228">
        <w:rPr>
          <w:rFonts w:ascii="Arial" w:hAnsi="Arial" w:cs="Arial"/>
          <w:i/>
          <w:sz w:val="22"/>
          <w:szCs w:val="22"/>
          <w:lang w:val="es-ES"/>
        </w:rPr>
        <w:t>finance</w:t>
      </w:r>
      <w:proofErr w:type="spellEnd"/>
      <w:r w:rsidR="00BF2D15" w:rsidRPr="00BF2D15">
        <w:rPr>
          <w:rFonts w:ascii="Arial" w:hAnsi="Arial" w:cs="Arial"/>
          <w:sz w:val="22"/>
          <w:szCs w:val="22"/>
          <w:lang w:val="es-ES"/>
        </w:rPr>
        <w:t xml:space="preserve">. </w:t>
      </w:r>
      <w:proofErr w:type="gramStart"/>
      <w:r>
        <w:rPr>
          <w:rFonts w:ascii="Arial" w:hAnsi="Arial" w:cs="Arial"/>
          <w:sz w:val="22"/>
          <w:szCs w:val="22"/>
        </w:rPr>
        <w:t xml:space="preserve">Mc </w:t>
      </w:r>
      <w:proofErr w:type="spellStart"/>
      <w:r>
        <w:rPr>
          <w:rFonts w:ascii="Arial" w:hAnsi="Arial" w:cs="Arial"/>
          <w:sz w:val="22"/>
          <w:szCs w:val="22"/>
        </w:rPr>
        <w:t>Graw</w:t>
      </w:r>
      <w:proofErr w:type="spellEnd"/>
      <w:r>
        <w:rPr>
          <w:rFonts w:ascii="Arial" w:hAnsi="Arial" w:cs="Arial"/>
          <w:sz w:val="22"/>
          <w:szCs w:val="22"/>
        </w:rPr>
        <w:t xml:space="preserve"> Hill</w:t>
      </w:r>
      <w:r w:rsidR="00BF2D15" w:rsidRPr="00BF2D15">
        <w:rPr>
          <w:rFonts w:ascii="Arial" w:hAnsi="Arial" w:cs="Arial"/>
          <w:sz w:val="22"/>
          <w:szCs w:val="22"/>
        </w:rPr>
        <w:t>.</w:t>
      </w:r>
      <w:proofErr w:type="gramEnd"/>
    </w:p>
    <w:tbl>
      <w:tblPr>
        <w:tblW w:w="0" w:type="auto"/>
        <w:jc w:val="center"/>
        <w:tblLayout w:type="fixed"/>
        <w:tblLook w:val="0000" w:firstRow="0" w:lastRow="0" w:firstColumn="0" w:lastColumn="0" w:noHBand="0" w:noVBand="0"/>
      </w:tblPr>
      <w:tblGrid>
        <w:gridCol w:w="3178"/>
        <w:gridCol w:w="2530"/>
      </w:tblGrid>
      <w:tr w:rsidR="00BF2D15" w:rsidRPr="00BF2D15" w:rsidTr="00BF2D15">
        <w:trPr>
          <w:jc w:val="center"/>
        </w:trPr>
        <w:tc>
          <w:tcPr>
            <w:tcW w:w="3178" w:type="dxa"/>
            <w:tcBorders>
              <w:top w:val="single" w:sz="4" w:space="0" w:color="000000"/>
              <w:left w:val="single" w:sz="4" w:space="0" w:color="000000"/>
              <w:bottom w:val="single" w:sz="4" w:space="0" w:color="000000"/>
            </w:tcBorders>
            <w:shd w:val="pct15" w:color="auto" w:fill="auto"/>
          </w:tcPr>
          <w:p w:rsidR="00BF2D15" w:rsidRPr="00BF2D15" w:rsidRDefault="00BF2D15" w:rsidP="00313AB1">
            <w:pPr>
              <w:snapToGrid w:val="0"/>
              <w:spacing w:before="60"/>
              <w:jc w:val="center"/>
              <w:rPr>
                <w:rFonts w:ascii="Arial" w:hAnsi="Arial" w:cs="Arial"/>
                <w:b/>
                <w:sz w:val="22"/>
                <w:szCs w:val="22"/>
                <w:lang w:val="en-GB"/>
              </w:rPr>
            </w:pPr>
            <w:r w:rsidRPr="00BF2D15">
              <w:rPr>
                <w:rFonts w:ascii="Arial" w:hAnsi="Arial" w:cs="Arial"/>
                <w:b/>
                <w:sz w:val="22"/>
                <w:szCs w:val="22"/>
                <w:lang w:val="en-GB"/>
              </w:rPr>
              <w:t>Topics</w:t>
            </w:r>
          </w:p>
        </w:tc>
        <w:tc>
          <w:tcPr>
            <w:tcW w:w="2530" w:type="dxa"/>
            <w:tcBorders>
              <w:top w:val="single" w:sz="4" w:space="0" w:color="000000"/>
              <w:left w:val="single" w:sz="4" w:space="0" w:color="000000"/>
              <w:bottom w:val="single" w:sz="4" w:space="0" w:color="000000"/>
              <w:right w:val="single" w:sz="4" w:space="0" w:color="000000"/>
            </w:tcBorders>
            <w:shd w:val="pct15" w:color="auto" w:fill="auto"/>
          </w:tcPr>
          <w:p w:rsidR="00BF2D15" w:rsidRPr="00BF2D15" w:rsidRDefault="00BF2D15" w:rsidP="00313AB1">
            <w:pPr>
              <w:snapToGrid w:val="0"/>
              <w:spacing w:before="60"/>
              <w:jc w:val="center"/>
              <w:rPr>
                <w:rFonts w:ascii="Arial" w:hAnsi="Arial" w:cs="Arial"/>
                <w:b/>
                <w:sz w:val="22"/>
                <w:szCs w:val="22"/>
                <w:lang w:val="en-GB"/>
              </w:rPr>
            </w:pPr>
            <w:r w:rsidRPr="00BF2D15">
              <w:rPr>
                <w:rFonts w:ascii="Arial" w:hAnsi="Arial" w:cs="Arial"/>
                <w:b/>
                <w:sz w:val="22"/>
                <w:szCs w:val="22"/>
                <w:lang w:val="en-GB"/>
              </w:rPr>
              <w:t>Chapters</w:t>
            </w:r>
          </w:p>
        </w:tc>
      </w:tr>
      <w:tr w:rsidR="00BF2D15" w:rsidRPr="00BF2D15" w:rsidTr="00313AB1">
        <w:trPr>
          <w:jc w:val="center"/>
        </w:trPr>
        <w:tc>
          <w:tcPr>
            <w:tcW w:w="3178" w:type="dxa"/>
            <w:tcBorders>
              <w:top w:val="single" w:sz="4" w:space="0" w:color="000000"/>
              <w:left w:val="single" w:sz="4" w:space="0" w:color="000000"/>
              <w:bottom w:val="single" w:sz="4" w:space="0" w:color="000000"/>
            </w:tcBorders>
            <w:shd w:val="clear" w:color="auto" w:fill="auto"/>
          </w:tcPr>
          <w:p w:rsidR="00BF2D15" w:rsidRPr="00BF2D15" w:rsidRDefault="00BF2D15" w:rsidP="00313AB1">
            <w:pPr>
              <w:snapToGrid w:val="0"/>
              <w:spacing w:before="60"/>
              <w:jc w:val="center"/>
              <w:rPr>
                <w:rFonts w:ascii="Arial" w:hAnsi="Arial" w:cs="Arial"/>
                <w:sz w:val="22"/>
                <w:szCs w:val="22"/>
                <w:lang w:val="en-GB"/>
              </w:rPr>
            </w:pPr>
            <w:r w:rsidRPr="00BF2D15">
              <w:rPr>
                <w:rFonts w:ascii="Arial" w:hAnsi="Arial" w:cs="Arial"/>
                <w:sz w:val="22"/>
                <w:szCs w:val="22"/>
                <w:lang w:val="en-GB"/>
              </w:rPr>
              <w:t>1</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BF2D15" w:rsidRPr="00BF2D15" w:rsidRDefault="00BF2D15" w:rsidP="00313AB1">
            <w:pPr>
              <w:snapToGrid w:val="0"/>
              <w:spacing w:before="60"/>
              <w:jc w:val="center"/>
              <w:rPr>
                <w:rFonts w:ascii="Arial" w:hAnsi="Arial" w:cs="Arial"/>
                <w:sz w:val="22"/>
                <w:szCs w:val="22"/>
                <w:lang w:val="en-GB"/>
              </w:rPr>
            </w:pPr>
            <w:r w:rsidRPr="00BF2D15">
              <w:rPr>
                <w:rFonts w:ascii="Arial" w:hAnsi="Arial" w:cs="Arial"/>
                <w:sz w:val="22"/>
                <w:szCs w:val="22"/>
                <w:lang w:val="en-GB"/>
              </w:rPr>
              <w:t>Chapters 1 &amp; 2</w:t>
            </w:r>
          </w:p>
        </w:tc>
      </w:tr>
      <w:tr w:rsidR="00BF2D15" w:rsidRPr="00BF2D15" w:rsidTr="00313AB1">
        <w:trPr>
          <w:jc w:val="center"/>
        </w:trPr>
        <w:tc>
          <w:tcPr>
            <w:tcW w:w="3178" w:type="dxa"/>
            <w:tcBorders>
              <w:top w:val="single" w:sz="4" w:space="0" w:color="000000"/>
              <w:left w:val="single" w:sz="4" w:space="0" w:color="000000"/>
              <w:bottom w:val="single" w:sz="4" w:space="0" w:color="000000"/>
            </w:tcBorders>
            <w:shd w:val="clear" w:color="auto" w:fill="auto"/>
          </w:tcPr>
          <w:p w:rsidR="00BF2D15" w:rsidRPr="00BF2D15" w:rsidRDefault="00BF2D15" w:rsidP="00313AB1">
            <w:pPr>
              <w:snapToGrid w:val="0"/>
              <w:spacing w:before="60"/>
              <w:jc w:val="center"/>
              <w:rPr>
                <w:rFonts w:ascii="Arial" w:hAnsi="Arial" w:cs="Arial"/>
                <w:sz w:val="22"/>
                <w:szCs w:val="22"/>
                <w:lang w:val="en-GB"/>
              </w:rPr>
            </w:pPr>
            <w:r w:rsidRPr="00BF2D15">
              <w:rPr>
                <w:rFonts w:ascii="Arial" w:hAnsi="Arial" w:cs="Arial"/>
                <w:sz w:val="22"/>
                <w:szCs w:val="22"/>
                <w:lang w:val="en-GB"/>
              </w:rPr>
              <w:t>2</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BF2D15" w:rsidRPr="00BF2D15" w:rsidRDefault="00BF2D15" w:rsidP="00313AB1">
            <w:pPr>
              <w:snapToGrid w:val="0"/>
              <w:spacing w:before="60"/>
              <w:jc w:val="center"/>
              <w:rPr>
                <w:rFonts w:ascii="Arial" w:hAnsi="Arial" w:cs="Arial"/>
                <w:sz w:val="22"/>
                <w:szCs w:val="22"/>
                <w:lang w:val="en-GB"/>
              </w:rPr>
            </w:pPr>
            <w:r w:rsidRPr="00BF2D15">
              <w:rPr>
                <w:rFonts w:ascii="Arial" w:hAnsi="Arial" w:cs="Arial"/>
                <w:sz w:val="22"/>
                <w:szCs w:val="22"/>
                <w:lang w:val="en-GB"/>
              </w:rPr>
              <w:t>Chapter 3</w:t>
            </w:r>
          </w:p>
        </w:tc>
      </w:tr>
      <w:tr w:rsidR="00BF2D15" w:rsidRPr="00BF2D15" w:rsidTr="00313AB1">
        <w:trPr>
          <w:jc w:val="center"/>
        </w:trPr>
        <w:tc>
          <w:tcPr>
            <w:tcW w:w="3178" w:type="dxa"/>
            <w:tcBorders>
              <w:top w:val="single" w:sz="4" w:space="0" w:color="000000"/>
              <w:left w:val="single" w:sz="4" w:space="0" w:color="000000"/>
              <w:bottom w:val="single" w:sz="4" w:space="0" w:color="000000"/>
            </w:tcBorders>
            <w:shd w:val="clear" w:color="auto" w:fill="auto"/>
          </w:tcPr>
          <w:p w:rsidR="00BF2D15" w:rsidRPr="00BF2D15" w:rsidRDefault="00BF2D15" w:rsidP="00313AB1">
            <w:pPr>
              <w:snapToGrid w:val="0"/>
              <w:spacing w:before="60"/>
              <w:jc w:val="center"/>
              <w:rPr>
                <w:rFonts w:ascii="Arial" w:hAnsi="Arial" w:cs="Arial"/>
                <w:sz w:val="22"/>
                <w:szCs w:val="22"/>
                <w:lang w:val="en-GB"/>
              </w:rPr>
            </w:pPr>
            <w:r w:rsidRPr="00BF2D15">
              <w:rPr>
                <w:rFonts w:ascii="Arial" w:hAnsi="Arial" w:cs="Arial"/>
                <w:sz w:val="22"/>
                <w:szCs w:val="22"/>
                <w:lang w:val="en-GB"/>
              </w:rPr>
              <w:t>3</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BF2D15" w:rsidRPr="00BF2D15" w:rsidRDefault="00BF2D15" w:rsidP="00313AB1">
            <w:pPr>
              <w:snapToGrid w:val="0"/>
              <w:spacing w:before="60"/>
              <w:jc w:val="center"/>
              <w:rPr>
                <w:rFonts w:ascii="Arial" w:hAnsi="Arial" w:cs="Arial"/>
                <w:sz w:val="22"/>
                <w:szCs w:val="22"/>
                <w:lang w:val="en-GB"/>
              </w:rPr>
            </w:pPr>
            <w:r w:rsidRPr="00BF2D15">
              <w:rPr>
                <w:rFonts w:ascii="Arial" w:hAnsi="Arial" w:cs="Arial"/>
                <w:sz w:val="22"/>
                <w:szCs w:val="22"/>
                <w:lang w:val="en-GB"/>
              </w:rPr>
              <w:t>Chapter 17</w:t>
            </w:r>
          </w:p>
        </w:tc>
      </w:tr>
      <w:tr w:rsidR="00BF2D15" w:rsidRPr="00BF2D15" w:rsidTr="00313AB1">
        <w:trPr>
          <w:jc w:val="center"/>
        </w:trPr>
        <w:tc>
          <w:tcPr>
            <w:tcW w:w="3178" w:type="dxa"/>
            <w:tcBorders>
              <w:top w:val="single" w:sz="4" w:space="0" w:color="000000"/>
              <w:left w:val="single" w:sz="4" w:space="0" w:color="000000"/>
              <w:bottom w:val="single" w:sz="4" w:space="0" w:color="000000"/>
            </w:tcBorders>
            <w:shd w:val="clear" w:color="auto" w:fill="auto"/>
          </w:tcPr>
          <w:p w:rsidR="00BF2D15" w:rsidRPr="00BF2D15" w:rsidRDefault="00BF2D15" w:rsidP="00313AB1">
            <w:pPr>
              <w:snapToGrid w:val="0"/>
              <w:spacing w:before="60"/>
              <w:jc w:val="center"/>
              <w:rPr>
                <w:rFonts w:ascii="Arial" w:hAnsi="Arial" w:cs="Arial"/>
                <w:sz w:val="22"/>
                <w:szCs w:val="22"/>
                <w:lang w:val="en-GB"/>
              </w:rPr>
            </w:pPr>
            <w:r w:rsidRPr="00BF2D15">
              <w:rPr>
                <w:rFonts w:ascii="Arial" w:hAnsi="Arial" w:cs="Arial"/>
                <w:sz w:val="22"/>
                <w:szCs w:val="22"/>
                <w:lang w:val="en-GB"/>
              </w:rPr>
              <w:t>4</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BF2D15" w:rsidRPr="00BF2D15" w:rsidRDefault="00BF2D15" w:rsidP="00313AB1">
            <w:pPr>
              <w:snapToGrid w:val="0"/>
              <w:spacing w:before="60"/>
              <w:jc w:val="center"/>
              <w:rPr>
                <w:rFonts w:ascii="Arial" w:hAnsi="Arial" w:cs="Arial"/>
                <w:sz w:val="22"/>
                <w:szCs w:val="22"/>
                <w:lang w:val="en-GB"/>
              </w:rPr>
            </w:pPr>
            <w:r w:rsidRPr="00BF2D15">
              <w:rPr>
                <w:rFonts w:ascii="Arial" w:hAnsi="Arial" w:cs="Arial"/>
                <w:sz w:val="22"/>
                <w:szCs w:val="22"/>
                <w:lang w:val="en-GB"/>
              </w:rPr>
              <w:t>Chapter 4</w:t>
            </w:r>
          </w:p>
        </w:tc>
      </w:tr>
      <w:tr w:rsidR="00BF2D15" w:rsidRPr="00BF2D15" w:rsidTr="00313AB1">
        <w:trPr>
          <w:jc w:val="center"/>
        </w:trPr>
        <w:tc>
          <w:tcPr>
            <w:tcW w:w="3178" w:type="dxa"/>
            <w:tcBorders>
              <w:top w:val="single" w:sz="4" w:space="0" w:color="000000"/>
              <w:left w:val="single" w:sz="4" w:space="0" w:color="000000"/>
              <w:bottom w:val="single" w:sz="4" w:space="0" w:color="000000"/>
            </w:tcBorders>
            <w:shd w:val="clear" w:color="auto" w:fill="auto"/>
          </w:tcPr>
          <w:p w:rsidR="00BF2D15" w:rsidRPr="00BF2D15" w:rsidRDefault="00BF2D15" w:rsidP="00313AB1">
            <w:pPr>
              <w:snapToGrid w:val="0"/>
              <w:spacing w:before="60"/>
              <w:jc w:val="center"/>
              <w:rPr>
                <w:rFonts w:ascii="Arial" w:hAnsi="Arial" w:cs="Arial"/>
                <w:sz w:val="22"/>
                <w:szCs w:val="22"/>
                <w:lang w:val="en-GB"/>
              </w:rPr>
            </w:pPr>
            <w:r w:rsidRPr="00BF2D15">
              <w:rPr>
                <w:rFonts w:ascii="Arial" w:hAnsi="Arial" w:cs="Arial"/>
                <w:sz w:val="22"/>
                <w:szCs w:val="22"/>
                <w:lang w:val="en-GB"/>
              </w:rPr>
              <w:t>4 – 9</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BF2D15" w:rsidRPr="00BF2D15" w:rsidRDefault="00BF2D15" w:rsidP="00313AB1">
            <w:pPr>
              <w:snapToGrid w:val="0"/>
              <w:spacing w:before="60"/>
              <w:jc w:val="center"/>
              <w:rPr>
                <w:rFonts w:ascii="Arial" w:hAnsi="Arial" w:cs="Arial"/>
                <w:sz w:val="22"/>
                <w:szCs w:val="22"/>
                <w:lang w:val="en-GB"/>
              </w:rPr>
            </w:pPr>
            <w:r w:rsidRPr="00BF2D15">
              <w:rPr>
                <w:rFonts w:ascii="Arial" w:hAnsi="Arial" w:cs="Arial"/>
                <w:sz w:val="22"/>
                <w:szCs w:val="22"/>
                <w:lang w:val="en-GB"/>
              </w:rPr>
              <w:t>Chapters 4, 7, 8 &amp; 9</w:t>
            </w:r>
          </w:p>
        </w:tc>
      </w:tr>
      <w:tr w:rsidR="00BF2D15" w:rsidRPr="00BF2D15" w:rsidTr="00313AB1">
        <w:trPr>
          <w:jc w:val="center"/>
        </w:trPr>
        <w:tc>
          <w:tcPr>
            <w:tcW w:w="3178" w:type="dxa"/>
            <w:tcBorders>
              <w:top w:val="single" w:sz="4" w:space="0" w:color="000000"/>
              <w:left w:val="single" w:sz="4" w:space="0" w:color="000000"/>
              <w:bottom w:val="single" w:sz="4" w:space="0" w:color="000000"/>
            </w:tcBorders>
            <w:shd w:val="clear" w:color="auto" w:fill="auto"/>
          </w:tcPr>
          <w:p w:rsidR="00BF2D15" w:rsidRPr="00BF2D15" w:rsidRDefault="00BF2D15" w:rsidP="00313AB1">
            <w:pPr>
              <w:snapToGrid w:val="0"/>
              <w:spacing w:before="60"/>
              <w:jc w:val="center"/>
              <w:rPr>
                <w:rFonts w:ascii="Arial" w:hAnsi="Arial" w:cs="Arial"/>
                <w:sz w:val="22"/>
                <w:szCs w:val="22"/>
                <w:lang w:val="en-GB"/>
              </w:rPr>
            </w:pPr>
            <w:r w:rsidRPr="00BF2D15">
              <w:rPr>
                <w:rFonts w:ascii="Arial" w:hAnsi="Arial" w:cs="Arial"/>
                <w:sz w:val="22"/>
                <w:szCs w:val="22"/>
                <w:lang w:val="en-GB"/>
              </w:rPr>
              <w:lastRenderedPageBreak/>
              <w:t>10</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BF2D15" w:rsidRPr="00BF2D15" w:rsidRDefault="00BF2D15" w:rsidP="00313AB1">
            <w:pPr>
              <w:snapToGrid w:val="0"/>
              <w:spacing w:before="60"/>
              <w:jc w:val="center"/>
              <w:rPr>
                <w:rFonts w:ascii="Arial" w:hAnsi="Arial" w:cs="Arial"/>
                <w:sz w:val="22"/>
                <w:szCs w:val="22"/>
                <w:lang w:val="en-GB"/>
              </w:rPr>
            </w:pPr>
            <w:r w:rsidRPr="00BF2D15">
              <w:rPr>
                <w:rFonts w:ascii="Arial" w:hAnsi="Arial" w:cs="Arial"/>
                <w:sz w:val="22"/>
                <w:szCs w:val="22"/>
                <w:lang w:val="en-GB"/>
              </w:rPr>
              <w:t>Chapter 13</w:t>
            </w:r>
          </w:p>
        </w:tc>
      </w:tr>
      <w:tr w:rsidR="00BF2D15" w:rsidRPr="00BF2D15" w:rsidTr="00313AB1">
        <w:trPr>
          <w:jc w:val="center"/>
        </w:trPr>
        <w:tc>
          <w:tcPr>
            <w:tcW w:w="3178" w:type="dxa"/>
            <w:tcBorders>
              <w:top w:val="single" w:sz="4" w:space="0" w:color="000000"/>
              <w:left w:val="single" w:sz="4" w:space="0" w:color="000000"/>
              <w:bottom w:val="single" w:sz="4" w:space="0" w:color="000000"/>
            </w:tcBorders>
            <w:shd w:val="clear" w:color="auto" w:fill="auto"/>
          </w:tcPr>
          <w:p w:rsidR="00BF2D15" w:rsidRPr="00BF2D15" w:rsidRDefault="00BF2D15" w:rsidP="00313AB1">
            <w:pPr>
              <w:snapToGrid w:val="0"/>
              <w:spacing w:before="60"/>
              <w:jc w:val="center"/>
              <w:rPr>
                <w:rFonts w:ascii="Arial" w:hAnsi="Arial" w:cs="Arial"/>
                <w:sz w:val="22"/>
                <w:szCs w:val="22"/>
                <w:lang w:val="en-GB"/>
              </w:rPr>
            </w:pPr>
            <w:r w:rsidRPr="00BF2D15">
              <w:rPr>
                <w:rFonts w:ascii="Arial" w:hAnsi="Arial" w:cs="Arial"/>
                <w:sz w:val="22"/>
                <w:szCs w:val="22"/>
                <w:lang w:val="en-GB"/>
              </w:rPr>
              <w:t>11</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BF2D15" w:rsidRPr="00BF2D15" w:rsidRDefault="00BF2D15" w:rsidP="00313AB1">
            <w:pPr>
              <w:snapToGrid w:val="0"/>
              <w:spacing w:before="60"/>
              <w:jc w:val="center"/>
              <w:rPr>
                <w:rFonts w:ascii="Arial" w:hAnsi="Arial" w:cs="Arial"/>
                <w:sz w:val="22"/>
                <w:szCs w:val="22"/>
                <w:lang w:val="en-GB"/>
              </w:rPr>
            </w:pPr>
            <w:r w:rsidRPr="00BF2D15">
              <w:rPr>
                <w:rFonts w:ascii="Arial" w:hAnsi="Arial" w:cs="Arial"/>
                <w:sz w:val="22"/>
                <w:szCs w:val="22"/>
                <w:lang w:val="en-GB"/>
              </w:rPr>
              <w:t>Chapter 15</w:t>
            </w:r>
          </w:p>
        </w:tc>
      </w:tr>
      <w:tr w:rsidR="00BF2D15" w:rsidRPr="00BF2D15" w:rsidTr="00313AB1">
        <w:trPr>
          <w:jc w:val="center"/>
        </w:trPr>
        <w:tc>
          <w:tcPr>
            <w:tcW w:w="3178" w:type="dxa"/>
            <w:tcBorders>
              <w:top w:val="single" w:sz="4" w:space="0" w:color="000000"/>
              <w:left w:val="single" w:sz="4" w:space="0" w:color="000000"/>
              <w:bottom w:val="single" w:sz="4" w:space="0" w:color="000000"/>
            </w:tcBorders>
            <w:shd w:val="clear" w:color="auto" w:fill="auto"/>
          </w:tcPr>
          <w:p w:rsidR="00BF2D15" w:rsidRPr="00BF2D15" w:rsidRDefault="00BF2D15" w:rsidP="00313AB1">
            <w:pPr>
              <w:snapToGrid w:val="0"/>
              <w:spacing w:before="60"/>
              <w:jc w:val="center"/>
              <w:rPr>
                <w:rFonts w:ascii="Arial" w:hAnsi="Arial" w:cs="Arial"/>
                <w:sz w:val="22"/>
                <w:szCs w:val="22"/>
                <w:lang w:val="en-GB"/>
              </w:rPr>
            </w:pPr>
            <w:r w:rsidRPr="00BF2D15">
              <w:rPr>
                <w:rFonts w:ascii="Arial" w:hAnsi="Arial" w:cs="Arial"/>
                <w:sz w:val="22"/>
                <w:szCs w:val="22"/>
                <w:lang w:val="en-GB"/>
              </w:rPr>
              <w:t>12</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BF2D15" w:rsidRPr="00BF2D15" w:rsidRDefault="00BF2D15" w:rsidP="00313AB1">
            <w:pPr>
              <w:snapToGrid w:val="0"/>
              <w:spacing w:before="60"/>
              <w:jc w:val="center"/>
              <w:rPr>
                <w:rFonts w:ascii="Arial" w:hAnsi="Arial" w:cs="Arial"/>
                <w:sz w:val="22"/>
                <w:szCs w:val="22"/>
                <w:lang w:val="en-GB"/>
              </w:rPr>
            </w:pPr>
            <w:r w:rsidRPr="00BF2D15">
              <w:rPr>
                <w:rFonts w:ascii="Arial" w:hAnsi="Arial" w:cs="Arial"/>
                <w:sz w:val="22"/>
                <w:szCs w:val="22"/>
                <w:lang w:val="en-GB"/>
              </w:rPr>
              <w:t xml:space="preserve">Chapter 19 </w:t>
            </w:r>
          </w:p>
        </w:tc>
      </w:tr>
    </w:tbl>
    <w:p w:rsidR="00BF2D15" w:rsidRDefault="00BF2D15" w:rsidP="00BF2D15">
      <w:pPr>
        <w:pStyle w:val="NormalWeb"/>
        <w:spacing w:before="0" w:beforeAutospacing="0" w:after="0" w:afterAutospacing="0" w:line="360" w:lineRule="auto"/>
        <w:ind w:left="482" w:hanging="482"/>
        <w:rPr>
          <w:rFonts w:ascii="Arial" w:hAnsi="Arial" w:cs="Arial"/>
          <w:sz w:val="22"/>
          <w:szCs w:val="22"/>
        </w:rPr>
      </w:pPr>
    </w:p>
    <w:p w:rsidR="00BF2D15" w:rsidRPr="00BF2D15" w:rsidRDefault="00BF2D15" w:rsidP="00BF2D15">
      <w:pPr>
        <w:pStyle w:val="NormalWeb"/>
        <w:spacing w:before="0" w:beforeAutospacing="0" w:after="0" w:afterAutospacing="0" w:line="360" w:lineRule="auto"/>
        <w:ind w:left="482" w:hanging="482"/>
        <w:rPr>
          <w:rFonts w:ascii="Arial" w:hAnsi="Arial" w:cs="Arial"/>
          <w:sz w:val="22"/>
          <w:szCs w:val="22"/>
        </w:rPr>
      </w:pPr>
      <w:r w:rsidRPr="00BF2D15">
        <w:rPr>
          <w:rFonts w:ascii="Arial" w:hAnsi="Arial" w:cs="Arial"/>
          <w:sz w:val="22"/>
          <w:szCs w:val="22"/>
        </w:rPr>
        <w:t>Supplementary bibliography</w:t>
      </w:r>
    </w:p>
    <w:p w:rsidR="00BF2D15" w:rsidRPr="00BF2D15" w:rsidRDefault="00BF2D15" w:rsidP="00BF2D15">
      <w:pPr>
        <w:pStyle w:val="NormalWeb"/>
        <w:spacing w:before="0" w:beforeAutospacing="0" w:after="0" w:afterAutospacing="0" w:line="360" w:lineRule="auto"/>
        <w:jc w:val="both"/>
        <w:rPr>
          <w:rFonts w:ascii="Arial" w:hAnsi="Arial" w:cs="Arial"/>
          <w:sz w:val="22"/>
          <w:szCs w:val="22"/>
          <w:lang w:val="es-ES"/>
        </w:rPr>
      </w:pPr>
      <w:r w:rsidRPr="00BF2D15">
        <w:rPr>
          <w:rFonts w:ascii="Arial" w:hAnsi="Arial" w:cs="Arial"/>
          <w:b/>
          <w:sz w:val="22"/>
          <w:szCs w:val="22"/>
          <w:lang w:val="es-ES"/>
        </w:rPr>
        <w:t xml:space="preserve">Amat, O. </w:t>
      </w:r>
      <w:r w:rsidRPr="00BF2D15">
        <w:rPr>
          <w:rFonts w:ascii="Arial" w:hAnsi="Arial" w:cs="Arial"/>
          <w:sz w:val="22"/>
          <w:szCs w:val="22"/>
          <w:lang w:val="es-ES"/>
        </w:rPr>
        <w:t>(2008). Análisis de estados financieros. Barcelona: Ediciones Gestión 2000.</w:t>
      </w:r>
    </w:p>
    <w:p w:rsidR="00BF2D15" w:rsidRPr="00BF2D15" w:rsidRDefault="00BF2D15" w:rsidP="00BF2D15">
      <w:pPr>
        <w:pStyle w:val="NormalWeb"/>
        <w:spacing w:before="0" w:beforeAutospacing="0" w:after="0" w:afterAutospacing="0" w:line="360" w:lineRule="auto"/>
        <w:jc w:val="both"/>
        <w:rPr>
          <w:rFonts w:ascii="Arial" w:hAnsi="Arial" w:cs="Arial"/>
          <w:sz w:val="22"/>
          <w:szCs w:val="22"/>
          <w:lang w:val="es-ES"/>
        </w:rPr>
      </w:pPr>
      <w:r w:rsidRPr="00BF2D15">
        <w:rPr>
          <w:rFonts w:ascii="Arial" w:hAnsi="Arial" w:cs="Arial"/>
          <w:b/>
          <w:sz w:val="22"/>
          <w:szCs w:val="22"/>
          <w:lang w:val="es-ES"/>
        </w:rPr>
        <w:t>Garrido, P.; Iñiguez, R.</w:t>
      </w:r>
      <w:r w:rsidRPr="00BF2D15">
        <w:rPr>
          <w:rFonts w:ascii="Arial" w:hAnsi="Arial" w:cs="Arial"/>
          <w:sz w:val="22"/>
          <w:szCs w:val="22"/>
          <w:lang w:val="es-ES"/>
        </w:rPr>
        <w:t xml:space="preserve"> (2010): Análisis de estados contables. Elaboración e interpretación de la información financiera. Ediciones Pirámide.</w:t>
      </w:r>
    </w:p>
    <w:p w:rsidR="00BF2D15" w:rsidRPr="00BF2D15" w:rsidRDefault="00BF2D15" w:rsidP="00BF2D15">
      <w:pPr>
        <w:pStyle w:val="NormalWeb"/>
        <w:spacing w:before="0" w:beforeAutospacing="0" w:after="0" w:afterAutospacing="0" w:line="360" w:lineRule="auto"/>
        <w:jc w:val="both"/>
        <w:rPr>
          <w:rFonts w:ascii="Arial" w:hAnsi="Arial" w:cs="Arial"/>
          <w:sz w:val="22"/>
          <w:szCs w:val="22"/>
          <w:lang w:val="es-ES"/>
        </w:rPr>
      </w:pPr>
      <w:r w:rsidRPr="00BF2D15">
        <w:rPr>
          <w:rFonts w:ascii="Arial" w:hAnsi="Arial" w:cs="Arial"/>
          <w:b/>
          <w:sz w:val="22"/>
          <w:szCs w:val="22"/>
          <w:lang w:val="es-ES"/>
        </w:rPr>
        <w:t>Medina Hernández, Uno</w:t>
      </w:r>
      <w:r w:rsidRPr="00BF2D15">
        <w:rPr>
          <w:rFonts w:ascii="Arial" w:hAnsi="Arial" w:cs="Arial"/>
          <w:sz w:val="22"/>
          <w:szCs w:val="22"/>
          <w:lang w:val="es-ES"/>
        </w:rPr>
        <w:t>. (2010): Gestión Financiera de actividades turísticas. 1ªedición. Ediciones Pirámide.</w:t>
      </w:r>
    </w:p>
    <w:p w:rsidR="00BF2D15" w:rsidRPr="00BF2D15" w:rsidRDefault="00BF2D15" w:rsidP="00BF2D15">
      <w:pPr>
        <w:pStyle w:val="NormalWeb"/>
        <w:spacing w:before="0" w:beforeAutospacing="0" w:after="0" w:afterAutospacing="0" w:line="360" w:lineRule="auto"/>
        <w:jc w:val="both"/>
        <w:rPr>
          <w:rFonts w:ascii="Arial" w:hAnsi="Arial" w:cs="Arial"/>
          <w:sz w:val="22"/>
          <w:szCs w:val="22"/>
        </w:rPr>
      </w:pPr>
      <w:r w:rsidRPr="00BF2D15">
        <w:rPr>
          <w:rFonts w:ascii="Arial" w:hAnsi="Arial" w:cs="Arial"/>
          <w:b/>
          <w:sz w:val="22"/>
          <w:szCs w:val="22"/>
          <w:lang w:val="es-ES"/>
        </w:rPr>
        <w:t>Parra López, E. y Calero García, FJ.</w:t>
      </w:r>
      <w:r w:rsidRPr="00BF2D15">
        <w:rPr>
          <w:rFonts w:ascii="Arial" w:hAnsi="Arial" w:cs="Arial"/>
          <w:sz w:val="22"/>
          <w:szCs w:val="22"/>
          <w:lang w:val="es-ES"/>
        </w:rPr>
        <w:t xml:space="preserve"> (2006): Gestión y Dirección de Empresas Turísticas. </w:t>
      </w:r>
      <w:r w:rsidRPr="00BF2D15">
        <w:rPr>
          <w:rFonts w:ascii="Arial" w:hAnsi="Arial" w:cs="Arial"/>
          <w:sz w:val="22"/>
          <w:szCs w:val="22"/>
        </w:rPr>
        <w:t>1ªedición. Madrid: McGraw-Hill.</w:t>
      </w:r>
    </w:p>
    <w:p w:rsidR="00BF2D15" w:rsidRPr="00BF2D15" w:rsidRDefault="00BF2D15" w:rsidP="00BF2D15">
      <w:pPr>
        <w:pStyle w:val="NormalWeb"/>
        <w:spacing w:before="0" w:beforeAutospacing="0" w:after="0" w:afterAutospacing="0" w:line="360" w:lineRule="auto"/>
        <w:jc w:val="both"/>
        <w:rPr>
          <w:rFonts w:ascii="Arial" w:hAnsi="Arial" w:cs="Arial"/>
          <w:sz w:val="22"/>
          <w:szCs w:val="22"/>
          <w:lang w:val="es-ES"/>
        </w:rPr>
      </w:pPr>
      <w:r w:rsidRPr="00BF2D15">
        <w:rPr>
          <w:rFonts w:ascii="Arial" w:hAnsi="Arial" w:cs="Arial"/>
          <w:b/>
          <w:sz w:val="22"/>
          <w:szCs w:val="22"/>
        </w:rPr>
        <w:t xml:space="preserve">Ross, S.A., R.W. Westerfield y </w:t>
      </w:r>
      <w:proofErr w:type="spellStart"/>
      <w:r w:rsidRPr="00BF2D15">
        <w:rPr>
          <w:rFonts w:ascii="Arial" w:hAnsi="Arial" w:cs="Arial"/>
          <w:b/>
          <w:sz w:val="22"/>
          <w:szCs w:val="22"/>
        </w:rPr>
        <w:t>J.Jaffe</w:t>
      </w:r>
      <w:proofErr w:type="spellEnd"/>
      <w:r w:rsidRPr="00BF2D15">
        <w:rPr>
          <w:rFonts w:ascii="Arial" w:hAnsi="Arial" w:cs="Arial"/>
          <w:sz w:val="22"/>
          <w:szCs w:val="22"/>
        </w:rPr>
        <w:t xml:space="preserve"> (2010).Modern Financial </w:t>
      </w:r>
      <w:proofErr w:type="gramStart"/>
      <w:r w:rsidRPr="00BF2D15">
        <w:rPr>
          <w:rFonts w:ascii="Arial" w:hAnsi="Arial" w:cs="Arial"/>
          <w:sz w:val="22"/>
          <w:szCs w:val="22"/>
        </w:rPr>
        <w:t>Management .</w:t>
      </w:r>
      <w:proofErr w:type="gramEnd"/>
      <w:r w:rsidRPr="00BF2D15">
        <w:rPr>
          <w:rFonts w:ascii="Arial" w:hAnsi="Arial" w:cs="Arial"/>
          <w:sz w:val="22"/>
          <w:szCs w:val="22"/>
        </w:rPr>
        <w:t xml:space="preserve"> </w:t>
      </w:r>
      <w:r w:rsidRPr="00BF2D15">
        <w:rPr>
          <w:rFonts w:ascii="Arial" w:hAnsi="Arial" w:cs="Arial"/>
          <w:sz w:val="22"/>
          <w:szCs w:val="22"/>
          <w:lang w:val="es-ES"/>
        </w:rPr>
        <w:t xml:space="preserve">9ª </w:t>
      </w:r>
      <w:proofErr w:type="spellStart"/>
      <w:r w:rsidRPr="00BF2D15">
        <w:rPr>
          <w:rFonts w:ascii="Arial" w:hAnsi="Arial" w:cs="Arial"/>
          <w:sz w:val="22"/>
          <w:szCs w:val="22"/>
          <w:lang w:val="es-ES"/>
        </w:rPr>
        <w:t>edition</w:t>
      </w:r>
      <w:proofErr w:type="spellEnd"/>
      <w:r w:rsidRPr="00BF2D15">
        <w:rPr>
          <w:rFonts w:ascii="Arial" w:hAnsi="Arial" w:cs="Arial"/>
          <w:sz w:val="22"/>
          <w:szCs w:val="22"/>
          <w:lang w:val="es-ES"/>
        </w:rPr>
        <w:t>. Nueva York: McGraw-Hill.</w:t>
      </w:r>
    </w:p>
    <w:p w:rsidR="00BF2D15" w:rsidRPr="00BF2D15" w:rsidRDefault="00BF2D15" w:rsidP="00BF2D15">
      <w:pPr>
        <w:pStyle w:val="NormalWeb"/>
        <w:spacing w:before="0" w:beforeAutospacing="0" w:after="0" w:afterAutospacing="0" w:line="360" w:lineRule="auto"/>
        <w:jc w:val="both"/>
        <w:rPr>
          <w:rFonts w:ascii="Arial" w:hAnsi="Arial" w:cs="Arial"/>
          <w:sz w:val="22"/>
          <w:szCs w:val="22"/>
          <w:lang w:val="es-ES"/>
        </w:rPr>
      </w:pPr>
      <w:proofErr w:type="spellStart"/>
      <w:r w:rsidRPr="00BF2D15">
        <w:rPr>
          <w:rFonts w:ascii="Arial" w:hAnsi="Arial" w:cs="Arial"/>
          <w:b/>
          <w:sz w:val="22"/>
          <w:szCs w:val="22"/>
          <w:lang w:val="es-ES"/>
        </w:rPr>
        <w:t>Tinard</w:t>
      </w:r>
      <w:proofErr w:type="spellEnd"/>
      <w:r w:rsidRPr="00BF2D15">
        <w:rPr>
          <w:rFonts w:ascii="Arial" w:hAnsi="Arial" w:cs="Arial"/>
          <w:b/>
          <w:sz w:val="22"/>
          <w:szCs w:val="22"/>
          <w:lang w:val="es-ES"/>
        </w:rPr>
        <w:t>, Y</w:t>
      </w:r>
      <w:r w:rsidR="00E71228">
        <w:rPr>
          <w:rFonts w:ascii="Arial" w:hAnsi="Arial" w:cs="Arial"/>
          <w:sz w:val="22"/>
          <w:szCs w:val="22"/>
          <w:lang w:val="es-ES"/>
        </w:rPr>
        <w:t xml:space="preserve"> (1996): Turismo: Economía y Gestión</w:t>
      </w:r>
      <w:r w:rsidRPr="00BF2D15">
        <w:rPr>
          <w:rFonts w:ascii="Arial" w:hAnsi="Arial" w:cs="Arial"/>
          <w:sz w:val="22"/>
          <w:szCs w:val="22"/>
          <w:lang w:val="es-ES"/>
        </w:rPr>
        <w:t>. Ed. Bosch. Barcelona.</w:t>
      </w:r>
    </w:p>
    <w:p w:rsidR="005C56C9" w:rsidRPr="00BF2D15" w:rsidRDefault="005C56C9" w:rsidP="00A40D30">
      <w:pPr>
        <w:spacing w:line="276" w:lineRule="auto"/>
        <w:jc w:val="both"/>
        <w:rPr>
          <w:rFonts w:ascii="Arial" w:hAnsi="Arial" w:cs="Arial"/>
          <w:sz w:val="22"/>
          <w:szCs w:val="22"/>
          <w:lang w:val="es-ES" w:eastAsia="en-US"/>
        </w:rPr>
      </w:pPr>
    </w:p>
    <w:p w:rsidR="005C56C9" w:rsidRPr="00E77E0C" w:rsidRDefault="005C56C9" w:rsidP="005C56C9">
      <w:pPr>
        <w:pStyle w:val="Citadestacada2"/>
        <w:pBdr>
          <w:bottom w:val="single" w:sz="4" w:space="4" w:color="auto"/>
        </w:pBdr>
        <w:spacing w:before="0" w:after="0"/>
        <w:ind w:left="0"/>
        <w:rPr>
          <w:rFonts w:ascii="Arial" w:hAnsi="Arial" w:cs="Arial"/>
          <w:i w:val="0"/>
          <w:color w:val="auto"/>
          <w:sz w:val="24"/>
          <w:szCs w:val="24"/>
        </w:rPr>
      </w:pPr>
      <w:r w:rsidRPr="00E77E0C">
        <w:rPr>
          <w:rFonts w:ascii="Arial" w:hAnsi="Arial" w:cs="Arial"/>
          <w:i w:val="0"/>
          <w:color w:val="auto"/>
          <w:sz w:val="24"/>
          <w:szCs w:val="24"/>
        </w:rPr>
        <w:t>7. TEACHING METHODOLOGY</w:t>
      </w:r>
    </w:p>
    <w:p w:rsidR="00BF2D15" w:rsidRDefault="00BF2D15" w:rsidP="00BF2D15">
      <w:pPr>
        <w:pStyle w:val="Textoindependiente"/>
        <w:spacing w:line="276" w:lineRule="auto"/>
        <w:rPr>
          <w:rStyle w:val="text1"/>
          <w:rFonts w:cs="Arial"/>
          <w:sz w:val="22"/>
          <w:lang w:val="en-GB"/>
        </w:rPr>
      </w:pPr>
    </w:p>
    <w:p w:rsidR="00BF2D15" w:rsidRPr="00BF2D15" w:rsidRDefault="00BF2D15" w:rsidP="00BF2D15">
      <w:pPr>
        <w:pStyle w:val="Textoindependiente"/>
        <w:rPr>
          <w:rStyle w:val="text1"/>
          <w:rFonts w:cs="Arial"/>
          <w:color w:val="auto"/>
          <w:sz w:val="22"/>
          <w:u w:val="single"/>
          <w:lang w:val="en-GB"/>
        </w:rPr>
      </w:pPr>
      <w:r w:rsidRPr="00BF2D15">
        <w:rPr>
          <w:rStyle w:val="text1"/>
          <w:rFonts w:cs="Arial"/>
          <w:color w:val="auto"/>
          <w:sz w:val="22"/>
          <w:u w:val="single"/>
          <w:lang w:val="en-GB"/>
        </w:rPr>
        <w:t>Theory part</w:t>
      </w:r>
    </w:p>
    <w:p w:rsidR="00BF2D15" w:rsidRPr="00BF2D15" w:rsidRDefault="00BF2D15" w:rsidP="00BF2D15">
      <w:pPr>
        <w:pStyle w:val="Textoindependiente"/>
        <w:rPr>
          <w:rStyle w:val="text1"/>
          <w:rFonts w:cs="Arial"/>
          <w:color w:val="auto"/>
          <w:sz w:val="22"/>
          <w:lang w:val="en-GB"/>
        </w:rPr>
      </w:pPr>
      <w:r w:rsidRPr="00BF2D15">
        <w:rPr>
          <w:rStyle w:val="text1"/>
          <w:rFonts w:cs="Arial"/>
          <w:color w:val="auto"/>
          <w:sz w:val="22"/>
          <w:lang w:val="en-GB"/>
        </w:rPr>
        <w:t>The teaching methodology used in this course involves attending classes and always looking for a high participation of the students as well as their involvement in the transmission of knowledge. Through PPT slides, the lecturer will introduce and clarify the concepts and techniques to be introduced and then, with the student's participation, these concepts are going to be approached from a practical perspective. These concepts and ideas are going to be grounded through economic and financial readings from economics and tourism related news, exercises to be solved in groups and case studies given by the lecturer. Open group discussion in the classroom will be a key element to fix ideas as well as the concepts introduced by the lecturer.</w:t>
      </w:r>
    </w:p>
    <w:p w:rsidR="00BF2D15" w:rsidRPr="00BF2D15" w:rsidRDefault="00BF2D15" w:rsidP="00BF2D15">
      <w:pPr>
        <w:pStyle w:val="Textoindependiente"/>
        <w:rPr>
          <w:rStyle w:val="text1"/>
          <w:rFonts w:cs="Arial"/>
          <w:color w:val="auto"/>
          <w:sz w:val="22"/>
          <w:u w:val="single"/>
          <w:lang w:val="en-GB"/>
        </w:rPr>
      </w:pPr>
      <w:r w:rsidRPr="00BF2D15">
        <w:rPr>
          <w:rStyle w:val="text1"/>
          <w:rFonts w:cs="Arial"/>
          <w:color w:val="auto"/>
          <w:sz w:val="22"/>
          <w:u w:val="single"/>
          <w:lang w:val="en-GB"/>
        </w:rPr>
        <w:t>Practice part</w:t>
      </w:r>
    </w:p>
    <w:p w:rsidR="00BF2D15" w:rsidRPr="00BF2D15" w:rsidRDefault="00BF2D15" w:rsidP="00BF2D15">
      <w:pPr>
        <w:pStyle w:val="Textoindependiente"/>
        <w:rPr>
          <w:rStyle w:val="text1"/>
          <w:rFonts w:cs="Arial"/>
          <w:color w:val="auto"/>
          <w:sz w:val="22"/>
          <w:lang w:val="en-GB"/>
        </w:rPr>
      </w:pPr>
      <w:r w:rsidRPr="00BF2D15">
        <w:rPr>
          <w:rStyle w:val="text1"/>
          <w:rFonts w:cs="Arial"/>
          <w:color w:val="auto"/>
          <w:sz w:val="22"/>
          <w:lang w:val="en-GB"/>
        </w:rPr>
        <w:t>This part will be solved by the student whether in the classroom or in the computer room in a teamwork way.</w:t>
      </w:r>
    </w:p>
    <w:p w:rsidR="00BF2D15" w:rsidRPr="00BF2D15" w:rsidRDefault="00BF2D15" w:rsidP="00BF2D15">
      <w:pPr>
        <w:pStyle w:val="Textoindependiente"/>
        <w:rPr>
          <w:rStyle w:val="text1"/>
          <w:rFonts w:cs="Arial"/>
          <w:color w:val="auto"/>
          <w:sz w:val="22"/>
          <w:u w:val="single"/>
          <w:lang w:val="en-GB"/>
        </w:rPr>
      </w:pPr>
      <w:r w:rsidRPr="00BF2D15">
        <w:rPr>
          <w:rStyle w:val="text1"/>
          <w:rFonts w:cs="Arial"/>
          <w:color w:val="auto"/>
          <w:sz w:val="22"/>
          <w:u w:val="single"/>
          <w:lang w:val="en-GB"/>
        </w:rPr>
        <w:t>Non-</w:t>
      </w:r>
      <w:proofErr w:type="spellStart"/>
      <w:r w:rsidRPr="00BF2D15">
        <w:rPr>
          <w:rStyle w:val="text1"/>
          <w:rFonts w:cs="Arial"/>
          <w:color w:val="auto"/>
          <w:sz w:val="22"/>
          <w:u w:val="single"/>
          <w:lang w:val="en-GB"/>
        </w:rPr>
        <w:t>presential</w:t>
      </w:r>
      <w:proofErr w:type="spellEnd"/>
      <w:r w:rsidRPr="00BF2D15">
        <w:rPr>
          <w:rStyle w:val="text1"/>
          <w:rFonts w:cs="Arial"/>
          <w:color w:val="auto"/>
          <w:sz w:val="22"/>
          <w:u w:val="single"/>
          <w:lang w:val="en-GB"/>
        </w:rPr>
        <w:t xml:space="preserve"> part</w:t>
      </w:r>
    </w:p>
    <w:p w:rsidR="005C56C9" w:rsidRPr="00BF2D15" w:rsidRDefault="00BF2D15" w:rsidP="00BF2D15">
      <w:pPr>
        <w:pStyle w:val="Textoindependiente"/>
        <w:rPr>
          <w:rStyle w:val="text1"/>
          <w:rFonts w:cs="Arial"/>
          <w:color w:val="auto"/>
          <w:sz w:val="22"/>
          <w:lang w:val="en-GB"/>
        </w:rPr>
      </w:pPr>
      <w:r w:rsidRPr="00BF2D15">
        <w:rPr>
          <w:rStyle w:val="text1"/>
          <w:rFonts w:cs="Arial"/>
          <w:color w:val="auto"/>
          <w:sz w:val="22"/>
          <w:lang w:val="en-GB"/>
        </w:rPr>
        <w:t>In this part, there will be activities to achieve the goals of the topic being introduced. Some concepts are not going to be explained in the classroom and are going to be studied and analysed by each student on his own through planned activities.</w:t>
      </w:r>
    </w:p>
    <w:p w:rsidR="005C56C9" w:rsidRDefault="005C56C9" w:rsidP="005C56C9">
      <w:pPr>
        <w:pStyle w:val="Textoindependiente"/>
        <w:rPr>
          <w:rStyle w:val="text1"/>
          <w:rFonts w:cs="Arial"/>
          <w:sz w:val="22"/>
          <w:lang w:val="en-GB"/>
        </w:rPr>
      </w:pPr>
    </w:p>
    <w:p w:rsidR="00E71228" w:rsidRDefault="00E71228" w:rsidP="005C56C9">
      <w:pPr>
        <w:pStyle w:val="Textoindependiente"/>
        <w:rPr>
          <w:rStyle w:val="text1"/>
          <w:rFonts w:cs="Arial"/>
          <w:b/>
          <w:color w:val="auto"/>
          <w:sz w:val="22"/>
          <w:lang w:val="en-GB"/>
        </w:rPr>
      </w:pPr>
      <w:bookmarkStart w:id="2" w:name="OLE_LINK6"/>
      <w:bookmarkStart w:id="3" w:name="OLE_LINK7"/>
    </w:p>
    <w:p w:rsidR="005C56C9" w:rsidRDefault="005C56C9" w:rsidP="005C56C9">
      <w:pPr>
        <w:pStyle w:val="Textoindependiente"/>
        <w:rPr>
          <w:rStyle w:val="text1"/>
          <w:rFonts w:cs="Arial"/>
          <w:b/>
          <w:color w:val="auto"/>
          <w:sz w:val="22"/>
          <w:lang w:val="en-GB"/>
        </w:rPr>
      </w:pPr>
      <w:r w:rsidRPr="005C56C9">
        <w:rPr>
          <w:rStyle w:val="text1"/>
          <w:rFonts w:cs="Arial"/>
          <w:b/>
          <w:color w:val="auto"/>
          <w:sz w:val="22"/>
          <w:lang w:val="en-GB"/>
        </w:rPr>
        <w:lastRenderedPageBreak/>
        <w:t>TRAINING ACTIVITIES</w:t>
      </w:r>
    </w:p>
    <w:tbl>
      <w:tblPr>
        <w:tblW w:w="10205" w:type="dxa"/>
        <w:tblInd w:w="-2" w:type="dxa"/>
        <w:tblLayout w:type="fixed"/>
        <w:tblLook w:val="0000" w:firstRow="0" w:lastRow="0" w:firstColumn="0" w:lastColumn="0" w:noHBand="0" w:noVBand="0"/>
      </w:tblPr>
      <w:tblGrid>
        <w:gridCol w:w="2267"/>
        <w:gridCol w:w="3655"/>
        <w:gridCol w:w="881"/>
        <w:gridCol w:w="820"/>
        <w:gridCol w:w="2582"/>
      </w:tblGrid>
      <w:tr w:rsidR="00BF2D15" w:rsidRPr="00E71228" w:rsidTr="00E71228">
        <w:tc>
          <w:tcPr>
            <w:tcW w:w="2267" w:type="dxa"/>
            <w:tcBorders>
              <w:top w:val="single" w:sz="2" w:space="0" w:color="000000"/>
              <w:left w:val="single" w:sz="2" w:space="0" w:color="000000"/>
              <w:bottom w:val="single" w:sz="2" w:space="0" w:color="000000"/>
              <w:right w:val="single" w:sz="2" w:space="0" w:color="000000"/>
            </w:tcBorders>
            <w:shd w:val="pct15" w:color="auto" w:fill="auto"/>
          </w:tcPr>
          <w:p w:rsidR="00BF2D15" w:rsidRPr="00E71228" w:rsidRDefault="00BF2D15" w:rsidP="00313AB1">
            <w:pPr>
              <w:pStyle w:val="Textoindependiente"/>
              <w:snapToGrid w:val="0"/>
              <w:spacing w:before="120" w:line="240" w:lineRule="auto"/>
              <w:jc w:val="center"/>
              <w:rPr>
                <w:rFonts w:cs="Arial"/>
                <w:b/>
                <w:sz w:val="22"/>
                <w:szCs w:val="22"/>
                <w:lang w:val="en-GB"/>
              </w:rPr>
            </w:pPr>
            <w:r w:rsidRPr="00E71228">
              <w:rPr>
                <w:rFonts w:cs="Arial"/>
                <w:b/>
                <w:sz w:val="22"/>
                <w:szCs w:val="22"/>
                <w:lang w:val="en-GB"/>
              </w:rPr>
              <w:t>Activities</w:t>
            </w:r>
          </w:p>
        </w:tc>
        <w:tc>
          <w:tcPr>
            <w:tcW w:w="3655" w:type="dxa"/>
            <w:tcBorders>
              <w:top w:val="single" w:sz="2" w:space="0" w:color="000000"/>
              <w:left w:val="single" w:sz="2" w:space="0" w:color="000000"/>
              <w:bottom w:val="single" w:sz="2" w:space="0" w:color="000000"/>
              <w:right w:val="single" w:sz="2" w:space="0" w:color="000000"/>
            </w:tcBorders>
            <w:shd w:val="pct15" w:color="auto" w:fill="auto"/>
          </w:tcPr>
          <w:p w:rsidR="00BF2D15" w:rsidRPr="00E71228" w:rsidRDefault="00BF2D15" w:rsidP="00313AB1">
            <w:pPr>
              <w:pStyle w:val="Textoindependiente"/>
              <w:snapToGrid w:val="0"/>
              <w:spacing w:before="120" w:line="240" w:lineRule="auto"/>
              <w:jc w:val="center"/>
              <w:rPr>
                <w:rFonts w:cs="Arial"/>
                <w:b/>
                <w:sz w:val="22"/>
                <w:szCs w:val="22"/>
                <w:lang w:val="en-GB"/>
              </w:rPr>
            </w:pPr>
            <w:r w:rsidRPr="00E71228">
              <w:rPr>
                <w:rFonts w:cs="Arial"/>
                <w:b/>
                <w:sz w:val="22"/>
                <w:szCs w:val="22"/>
                <w:lang w:val="en-GB"/>
              </w:rPr>
              <w:t>Teaching</w:t>
            </w:r>
            <w:r w:rsidRPr="00E71228">
              <w:rPr>
                <w:rFonts w:ascii="Cambria Math" w:hAnsi="Cambria Math" w:cs="Cambria Math"/>
                <w:b/>
                <w:sz w:val="22"/>
                <w:szCs w:val="22"/>
                <w:lang w:val="en-GB"/>
              </w:rPr>
              <w:t>‐</w:t>
            </w:r>
            <w:r w:rsidRPr="00E71228">
              <w:rPr>
                <w:rFonts w:cs="Arial"/>
                <w:b/>
                <w:sz w:val="22"/>
                <w:szCs w:val="22"/>
                <w:lang w:val="en-GB"/>
              </w:rPr>
              <w:t>learning methodology</w:t>
            </w:r>
          </w:p>
        </w:tc>
        <w:tc>
          <w:tcPr>
            <w:tcW w:w="881" w:type="dxa"/>
            <w:tcBorders>
              <w:top w:val="single" w:sz="2" w:space="0" w:color="000000"/>
              <w:left w:val="single" w:sz="2" w:space="0" w:color="000000"/>
              <w:bottom w:val="single" w:sz="2" w:space="0" w:color="000000"/>
              <w:right w:val="single" w:sz="2" w:space="0" w:color="000000"/>
            </w:tcBorders>
            <w:shd w:val="pct15" w:color="auto" w:fill="auto"/>
          </w:tcPr>
          <w:p w:rsidR="00BF2D15" w:rsidRPr="00E71228" w:rsidRDefault="00BF2D15" w:rsidP="00E71228">
            <w:pPr>
              <w:pStyle w:val="Textoindependiente"/>
              <w:snapToGrid w:val="0"/>
              <w:spacing w:before="120" w:line="240" w:lineRule="auto"/>
              <w:ind w:right="-108"/>
              <w:rPr>
                <w:rFonts w:cs="Arial"/>
                <w:b/>
                <w:sz w:val="22"/>
                <w:szCs w:val="22"/>
                <w:lang w:val="en-GB"/>
              </w:rPr>
            </w:pPr>
            <w:r w:rsidRPr="00E71228">
              <w:rPr>
                <w:rFonts w:cs="Arial"/>
                <w:b/>
                <w:sz w:val="22"/>
                <w:szCs w:val="22"/>
                <w:lang w:val="en-GB"/>
              </w:rPr>
              <w:t>Hours</w:t>
            </w:r>
          </w:p>
        </w:tc>
        <w:tc>
          <w:tcPr>
            <w:tcW w:w="820" w:type="dxa"/>
            <w:tcBorders>
              <w:top w:val="single" w:sz="2" w:space="0" w:color="000000"/>
              <w:left w:val="single" w:sz="2" w:space="0" w:color="000000"/>
              <w:bottom w:val="single" w:sz="2" w:space="0" w:color="000000"/>
              <w:right w:val="single" w:sz="2" w:space="0" w:color="000000"/>
            </w:tcBorders>
            <w:shd w:val="pct15" w:color="auto" w:fill="auto"/>
          </w:tcPr>
          <w:p w:rsidR="00BF2D15" w:rsidRPr="00E71228" w:rsidRDefault="00BF2D15" w:rsidP="00313AB1">
            <w:pPr>
              <w:pStyle w:val="Textoindependiente"/>
              <w:snapToGrid w:val="0"/>
              <w:spacing w:before="120" w:line="240" w:lineRule="auto"/>
              <w:jc w:val="center"/>
              <w:rPr>
                <w:rFonts w:cs="Arial"/>
                <w:b/>
                <w:sz w:val="22"/>
                <w:szCs w:val="22"/>
                <w:lang w:val="en-GB"/>
              </w:rPr>
            </w:pPr>
            <w:r w:rsidRPr="00E71228">
              <w:rPr>
                <w:rFonts w:cs="Arial"/>
                <w:b/>
                <w:sz w:val="22"/>
                <w:szCs w:val="22"/>
                <w:lang w:val="en-GB"/>
              </w:rPr>
              <w:t>ECTS</w:t>
            </w:r>
          </w:p>
        </w:tc>
        <w:tc>
          <w:tcPr>
            <w:tcW w:w="2582" w:type="dxa"/>
            <w:tcBorders>
              <w:top w:val="single" w:sz="2" w:space="0" w:color="000000"/>
              <w:left w:val="single" w:sz="2" w:space="0" w:color="000000"/>
              <w:bottom w:val="single" w:sz="2" w:space="0" w:color="000000"/>
              <w:right w:val="single" w:sz="2" w:space="0" w:color="000000"/>
            </w:tcBorders>
            <w:shd w:val="pct15" w:color="auto" w:fill="auto"/>
          </w:tcPr>
          <w:p w:rsidR="00BF2D15" w:rsidRPr="00E71228" w:rsidRDefault="00BF2D15" w:rsidP="00313AB1">
            <w:pPr>
              <w:pStyle w:val="Textoindependiente"/>
              <w:snapToGrid w:val="0"/>
              <w:spacing w:before="120" w:line="240" w:lineRule="auto"/>
              <w:jc w:val="center"/>
              <w:rPr>
                <w:rFonts w:cs="Arial"/>
                <w:b/>
                <w:sz w:val="22"/>
                <w:szCs w:val="22"/>
                <w:lang w:val="en-GB"/>
              </w:rPr>
            </w:pPr>
            <w:r w:rsidRPr="00E71228">
              <w:rPr>
                <w:rFonts w:cs="Arial"/>
                <w:b/>
                <w:sz w:val="22"/>
                <w:szCs w:val="22"/>
                <w:lang w:val="en-GB"/>
              </w:rPr>
              <w:t>Learning outcomes</w:t>
            </w:r>
          </w:p>
        </w:tc>
      </w:tr>
      <w:tr w:rsidR="00BF2D15" w:rsidRPr="00E71228" w:rsidTr="00E71228">
        <w:tc>
          <w:tcPr>
            <w:tcW w:w="2267" w:type="dxa"/>
            <w:vMerge w:val="restart"/>
            <w:tcBorders>
              <w:top w:val="single" w:sz="2" w:space="0" w:color="000000"/>
              <w:left w:val="single" w:sz="1" w:space="0" w:color="000000"/>
              <w:bottom w:val="single" w:sz="1" w:space="0" w:color="000000"/>
            </w:tcBorders>
            <w:shd w:val="clear" w:color="auto" w:fill="auto"/>
          </w:tcPr>
          <w:p w:rsidR="00BF2D15" w:rsidRPr="00E71228" w:rsidRDefault="00BF2D15" w:rsidP="00313AB1">
            <w:pPr>
              <w:pStyle w:val="Textoindependiente"/>
              <w:snapToGrid w:val="0"/>
              <w:spacing w:line="240" w:lineRule="auto"/>
              <w:rPr>
                <w:rFonts w:cs="Arial"/>
                <w:b/>
                <w:sz w:val="22"/>
                <w:szCs w:val="22"/>
                <w:lang w:val="en-GB"/>
              </w:rPr>
            </w:pPr>
            <w:r w:rsidRPr="00E71228">
              <w:rPr>
                <w:rFonts w:cs="Arial"/>
                <w:b/>
                <w:sz w:val="22"/>
                <w:szCs w:val="22"/>
                <w:lang w:val="en-GB"/>
              </w:rPr>
              <w:t>Oriented activities</w:t>
            </w:r>
          </w:p>
        </w:tc>
        <w:tc>
          <w:tcPr>
            <w:tcW w:w="3655" w:type="dxa"/>
            <w:tcBorders>
              <w:top w:val="single" w:sz="2" w:space="0" w:color="000000"/>
              <w:left w:val="single" w:sz="1" w:space="0" w:color="000000"/>
              <w:bottom w:val="single" w:sz="1" w:space="0" w:color="000000"/>
            </w:tcBorders>
            <w:shd w:val="clear" w:color="auto" w:fill="auto"/>
          </w:tcPr>
          <w:p w:rsidR="00BF2D15" w:rsidRPr="00E71228" w:rsidRDefault="00BF2D15" w:rsidP="00313AB1">
            <w:pPr>
              <w:pStyle w:val="Textoindependiente"/>
              <w:snapToGrid w:val="0"/>
              <w:spacing w:line="240" w:lineRule="auto"/>
              <w:jc w:val="left"/>
              <w:rPr>
                <w:rFonts w:cs="Arial"/>
                <w:sz w:val="22"/>
                <w:szCs w:val="22"/>
                <w:lang w:val="en-GB"/>
              </w:rPr>
            </w:pPr>
            <w:r w:rsidRPr="00E71228">
              <w:rPr>
                <w:rFonts w:cs="Arial"/>
                <w:sz w:val="22"/>
                <w:szCs w:val="22"/>
                <w:lang w:val="en-GB"/>
              </w:rPr>
              <w:t>Theoretical sessions</w:t>
            </w:r>
          </w:p>
        </w:tc>
        <w:tc>
          <w:tcPr>
            <w:tcW w:w="881" w:type="dxa"/>
            <w:tcBorders>
              <w:top w:val="single" w:sz="2" w:space="0" w:color="000000"/>
              <w:left w:val="single" w:sz="1" w:space="0" w:color="000000"/>
              <w:bottom w:val="single" w:sz="1" w:space="0" w:color="000000"/>
            </w:tcBorders>
            <w:shd w:val="clear" w:color="auto" w:fill="auto"/>
          </w:tcPr>
          <w:p w:rsidR="00BF2D15" w:rsidRPr="00E71228" w:rsidRDefault="00BF2D15" w:rsidP="00E71228">
            <w:pPr>
              <w:pStyle w:val="Textoindependiente"/>
              <w:snapToGrid w:val="0"/>
              <w:spacing w:line="240" w:lineRule="auto"/>
              <w:jc w:val="center"/>
              <w:rPr>
                <w:rFonts w:cs="Arial"/>
                <w:sz w:val="22"/>
                <w:szCs w:val="22"/>
                <w:lang w:val="en-GB"/>
              </w:rPr>
            </w:pPr>
            <w:r w:rsidRPr="00E71228">
              <w:rPr>
                <w:rFonts w:cs="Arial"/>
                <w:sz w:val="22"/>
                <w:szCs w:val="22"/>
                <w:lang w:val="en-GB"/>
              </w:rPr>
              <w:t>40</w:t>
            </w:r>
          </w:p>
        </w:tc>
        <w:tc>
          <w:tcPr>
            <w:tcW w:w="820" w:type="dxa"/>
            <w:tcBorders>
              <w:top w:val="single" w:sz="2" w:space="0" w:color="000000"/>
              <w:left w:val="single" w:sz="1" w:space="0" w:color="000000"/>
              <w:bottom w:val="single" w:sz="1" w:space="0" w:color="000000"/>
            </w:tcBorders>
            <w:shd w:val="clear" w:color="auto" w:fill="auto"/>
          </w:tcPr>
          <w:p w:rsidR="00BF2D15" w:rsidRPr="00E71228" w:rsidRDefault="00BF2D15" w:rsidP="00313AB1">
            <w:pPr>
              <w:pStyle w:val="Textoindependiente"/>
              <w:snapToGrid w:val="0"/>
              <w:spacing w:line="240" w:lineRule="auto"/>
              <w:jc w:val="center"/>
              <w:rPr>
                <w:rFonts w:cs="Arial"/>
                <w:sz w:val="22"/>
                <w:szCs w:val="22"/>
                <w:lang w:val="en-GB"/>
              </w:rPr>
            </w:pPr>
            <w:r w:rsidRPr="00E71228">
              <w:rPr>
                <w:rFonts w:cs="Arial"/>
                <w:sz w:val="22"/>
                <w:szCs w:val="22"/>
                <w:lang w:val="en-GB"/>
              </w:rPr>
              <w:t>1.6</w:t>
            </w:r>
          </w:p>
        </w:tc>
        <w:tc>
          <w:tcPr>
            <w:tcW w:w="2582" w:type="dxa"/>
            <w:tcBorders>
              <w:top w:val="single" w:sz="2" w:space="0" w:color="000000"/>
              <w:left w:val="single" w:sz="1" w:space="0" w:color="000000"/>
              <w:bottom w:val="single" w:sz="1" w:space="0" w:color="000000"/>
              <w:right w:val="single" w:sz="1" w:space="0" w:color="000000"/>
            </w:tcBorders>
            <w:shd w:val="clear" w:color="auto" w:fill="auto"/>
          </w:tcPr>
          <w:p w:rsidR="00BF2D15" w:rsidRPr="00E71228" w:rsidRDefault="00BF2D15" w:rsidP="00313AB1">
            <w:pPr>
              <w:pStyle w:val="Textoindependiente"/>
              <w:snapToGrid w:val="0"/>
              <w:spacing w:line="240" w:lineRule="auto"/>
              <w:jc w:val="center"/>
              <w:rPr>
                <w:rFonts w:cs="Arial"/>
                <w:sz w:val="22"/>
                <w:szCs w:val="22"/>
                <w:lang w:val="en-GB"/>
              </w:rPr>
            </w:pPr>
            <w:r w:rsidRPr="00E71228">
              <w:rPr>
                <w:rFonts w:cs="Arial"/>
                <w:sz w:val="22"/>
                <w:szCs w:val="22"/>
                <w:lang w:val="en-GB"/>
              </w:rPr>
              <w:t>CE4.6</w:t>
            </w:r>
            <w:proofErr w:type="gramStart"/>
            <w:r w:rsidRPr="00E71228">
              <w:rPr>
                <w:rFonts w:cs="Arial"/>
                <w:sz w:val="22"/>
                <w:szCs w:val="22"/>
                <w:lang w:val="en-GB"/>
              </w:rPr>
              <w:t>. ,</w:t>
            </w:r>
            <w:proofErr w:type="gramEnd"/>
            <w:r w:rsidRPr="00E71228">
              <w:rPr>
                <w:rFonts w:cs="Arial"/>
                <w:sz w:val="22"/>
                <w:szCs w:val="22"/>
                <w:lang w:val="en-GB"/>
              </w:rPr>
              <w:t xml:space="preserve"> CE4.7., C13.4.</w:t>
            </w:r>
          </w:p>
        </w:tc>
      </w:tr>
      <w:tr w:rsidR="00BF2D15" w:rsidRPr="00E71228" w:rsidTr="00E71228">
        <w:tc>
          <w:tcPr>
            <w:tcW w:w="2267" w:type="dxa"/>
            <w:vMerge/>
            <w:tcBorders>
              <w:top w:val="single" w:sz="1" w:space="0" w:color="000000"/>
              <w:left w:val="single" w:sz="1" w:space="0" w:color="000000"/>
              <w:bottom w:val="single" w:sz="1" w:space="0" w:color="000000"/>
            </w:tcBorders>
            <w:shd w:val="clear" w:color="auto" w:fill="auto"/>
          </w:tcPr>
          <w:p w:rsidR="00BF2D15" w:rsidRPr="00E71228" w:rsidRDefault="00BF2D15" w:rsidP="00313AB1">
            <w:pPr>
              <w:rPr>
                <w:rFonts w:ascii="Arial" w:hAnsi="Arial" w:cs="Arial"/>
                <w:lang w:val="en-GB"/>
              </w:rPr>
            </w:pPr>
          </w:p>
        </w:tc>
        <w:tc>
          <w:tcPr>
            <w:tcW w:w="3655" w:type="dxa"/>
            <w:tcBorders>
              <w:top w:val="single" w:sz="1" w:space="0" w:color="000000"/>
              <w:left w:val="single" w:sz="1" w:space="0" w:color="000000"/>
              <w:bottom w:val="single" w:sz="1" w:space="0" w:color="000000"/>
            </w:tcBorders>
            <w:shd w:val="clear" w:color="auto" w:fill="auto"/>
          </w:tcPr>
          <w:p w:rsidR="00BF2D15" w:rsidRPr="00E71228" w:rsidRDefault="00BF2D15" w:rsidP="00313AB1">
            <w:pPr>
              <w:pStyle w:val="Textoindependiente"/>
              <w:snapToGrid w:val="0"/>
              <w:spacing w:line="240" w:lineRule="auto"/>
              <w:jc w:val="left"/>
              <w:rPr>
                <w:rFonts w:cs="Arial"/>
                <w:sz w:val="22"/>
                <w:szCs w:val="22"/>
                <w:lang w:val="en-GB"/>
              </w:rPr>
            </w:pPr>
            <w:r w:rsidRPr="00E71228">
              <w:rPr>
                <w:rFonts w:cs="Arial"/>
                <w:sz w:val="22"/>
                <w:szCs w:val="22"/>
                <w:lang w:val="en-GB"/>
              </w:rPr>
              <w:t>Case studies</w:t>
            </w:r>
          </w:p>
        </w:tc>
        <w:tc>
          <w:tcPr>
            <w:tcW w:w="881" w:type="dxa"/>
            <w:tcBorders>
              <w:top w:val="single" w:sz="1" w:space="0" w:color="000000"/>
              <w:left w:val="single" w:sz="1" w:space="0" w:color="000000"/>
              <w:bottom w:val="single" w:sz="1" w:space="0" w:color="000000"/>
            </w:tcBorders>
            <w:shd w:val="clear" w:color="auto" w:fill="auto"/>
          </w:tcPr>
          <w:p w:rsidR="00BF2D15" w:rsidRPr="00E71228" w:rsidRDefault="00BF2D15" w:rsidP="00E71228">
            <w:pPr>
              <w:pStyle w:val="Textoindependiente"/>
              <w:snapToGrid w:val="0"/>
              <w:spacing w:line="240" w:lineRule="auto"/>
              <w:jc w:val="center"/>
              <w:rPr>
                <w:rFonts w:cs="Arial"/>
                <w:sz w:val="22"/>
                <w:szCs w:val="22"/>
                <w:lang w:val="en-GB"/>
              </w:rPr>
            </w:pPr>
            <w:r w:rsidRPr="00E71228">
              <w:rPr>
                <w:rFonts w:cs="Arial"/>
                <w:sz w:val="22"/>
                <w:szCs w:val="22"/>
                <w:lang w:val="en-GB"/>
              </w:rPr>
              <w:t>12</w:t>
            </w:r>
          </w:p>
        </w:tc>
        <w:tc>
          <w:tcPr>
            <w:tcW w:w="820" w:type="dxa"/>
            <w:tcBorders>
              <w:top w:val="single" w:sz="1" w:space="0" w:color="000000"/>
              <w:left w:val="single" w:sz="1" w:space="0" w:color="000000"/>
              <w:bottom w:val="single" w:sz="1" w:space="0" w:color="000000"/>
            </w:tcBorders>
            <w:shd w:val="clear" w:color="auto" w:fill="auto"/>
          </w:tcPr>
          <w:p w:rsidR="00BF2D15" w:rsidRPr="00E71228" w:rsidRDefault="00BF2D15" w:rsidP="00313AB1">
            <w:pPr>
              <w:pStyle w:val="Textoindependiente"/>
              <w:snapToGrid w:val="0"/>
              <w:spacing w:line="240" w:lineRule="auto"/>
              <w:jc w:val="center"/>
              <w:rPr>
                <w:rFonts w:cs="Arial"/>
                <w:sz w:val="22"/>
                <w:szCs w:val="22"/>
                <w:lang w:val="en-GB"/>
              </w:rPr>
            </w:pPr>
            <w:r w:rsidRPr="00E71228">
              <w:rPr>
                <w:rFonts w:cs="Arial"/>
                <w:sz w:val="22"/>
                <w:szCs w:val="22"/>
                <w:lang w:val="en-GB"/>
              </w:rPr>
              <w:t>0.48</w:t>
            </w:r>
          </w:p>
        </w:tc>
        <w:tc>
          <w:tcPr>
            <w:tcW w:w="2582" w:type="dxa"/>
            <w:tcBorders>
              <w:top w:val="single" w:sz="1" w:space="0" w:color="000000"/>
              <w:left w:val="single" w:sz="1" w:space="0" w:color="000000"/>
              <w:bottom w:val="single" w:sz="1" w:space="0" w:color="000000"/>
              <w:right w:val="single" w:sz="1" w:space="0" w:color="000000"/>
            </w:tcBorders>
            <w:shd w:val="clear" w:color="auto" w:fill="auto"/>
          </w:tcPr>
          <w:p w:rsidR="00BF2D15" w:rsidRPr="00E71228" w:rsidRDefault="00BF2D15" w:rsidP="00313AB1">
            <w:pPr>
              <w:pStyle w:val="Textoindependiente"/>
              <w:snapToGrid w:val="0"/>
              <w:spacing w:line="240" w:lineRule="auto"/>
              <w:jc w:val="center"/>
              <w:rPr>
                <w:rFonts w:cs="Arial"/>
                <w:sz w:val="22"/>
                <w:szCs w:val="22"/>
                <w:lang w:val="en-GB"/>
              </w:rPr>
            </w:pPr>
            <w:r w:rsidRPr="00E71228">
              <w:rPr>
                <w:rFonts w:cs="Arial"/>
                <w:sz w:val="22"/>
                <w:szCs w:val="22"/>
                <w:lang w:val="en-GB"/>
              </w:rPr>
              <w:t>CE4.7</w:t>
            </w:r>
            <w:proofErr w:type="gramStart"/>
            <w:r w:rsidRPr="00E71228">
              <w:rPr>
                <w:rFonts w:cs="Arial"/>
                <w:sz w:val="22"/>
                <w:szCs w:val="22"/>
                <w:lang w:val="en-GB"/>
              </w:rPr>
              <w:t>. ,</w:t>
            </w:r>
            <w:proofErr w:type="gramEnd"/>
            <w:r w:rsidRPr="00E71228">
              <w:rPr>
                <w:rFonts w:cs="Arial"/>
                <w:sz w:val="22"/>
                <w:szCs w:val="22"/>
                <w:lang w:val="en-GB"/>
              </w:rPr>
              <w:t xml:space="preserve"> C13.3.</w:t>
            </w:r>
          </w:p>
        </w:tc>
      </w:tr>
      <w:tr w:rsidR="00BF2D15" w:rsidRPr="00E71228" w:rsidTr="00E71228">
        <w:tc>
          <w:tcPr>
            <w:tcW w:w="2267" w:type="dxa"/>
            <w:tcBorders>
              <w:top w:val="single" w:sz="1" w:space="0" w:color="000000"/>
              <w:left w:val="single" w:sz="1" w:space="0" w:color="000000"/>
              <w:bottom w:val="single" w:sz="1" w:space="0" w:color="000000"/>
            </w:tcBorders>
            <w:shd w:val="clear" w:color="auto" w:fill="auto"/>
          </w:tcPr>
          <w:p w:rsidR="00BF2D15" w:rsidRPr="00E71228" w:rsidRDefault="00BF2D15" w:rsidP="00313AB1">
            <w:pPr>
              <w:pStyle w:val="Textoindependiente"/>
              <w:snapToGrid w:val="0"/>
              <w:spacing w:line="240" w:lineRule="auto"/>
              <w:rPr>
                <w:rFonts w:cs="Arial"/>
                <w:b/>
                <w:sz w:val="22"/>
                <w:szCs w:val="22"/>
                <w:shd w:val="clear" w:color="auto" w:fill="FFFF00"/>
                <w:lang w:val="en-GB"/>
              </w:rPr>
            </w:pPr>
          </w:p>
        </w:tc>
        <w:tc>
          <w:tcPr>
            <w:tcW w:w="3655" w:type="dxa"/>
            <w:tcBorders>
              <w:top w:val="single" w:sz="1" w:space="0" w:color="000000"/>
              <w:left w:val="single" w:sz="1" w:space="0" w:color="000000"/>
              <w:bottom w:val="single" w:sz="1" w:space="0" w:color="000000"/>
            </w:tcBorders>
            <w:shd w:val="clear" w:color="auto" w:fill="auto"/>
          </w:tcPr>
          <w:p w:rsidR="00BF2D15" w:rsidRPr="00E71228" w:rsidRDefault="00BF2D15" w:rsidP="00313AB1">
            <w:pPr>
              <w:pStyle w:val="Textoindependiente"/>
              <w:snapToGrid w:val="0"/>
              <w:spacing w:line="240" w:lineRule="auto"/>
              <w:jc w:val="left"/>
              <w:rPr>
                <w:rFonts w:cs="Arial"/>
                <w:sz w:val="22"/>
                <w:szCs w:val="22"/>
                <w:lang w:val="en-GB"/>
              </w:rPr>
            </w:pPr>
            <w:r w:rsidRPr="00E71228">
              <w:rPr>
                <w:rFonts w:cs="Arial"/>
                <w:sz w:val="22"/>
                <w:szCs w:val="22"/>
                <w:lang w:val="en-GB"/>
              </w:rPr>
              <w:t>Public presentation of cases</w:t>
            </w:r>
          </w:p>
        </w:tc>
        <w:tc>
          <w:tcPr>
            <w:tcW w:w="881" w:type="dxa"/>
            <w:tcBorders>
              <w:top w:val="single" w:sz="1" w:space="0" w:color="000000"/>
              <w:left w:val="single" w:sz="1" w:space="0" w:color="000000"/>
              <w:bottom w:val="single" w:sz="1" w:space="0" w:color="000000"/>
            </w:tcBorders>
            <w:shd w:val="clear" w:color="auto" w:fill="auto"/>
          </w:tcPr>
          <w:p w:rsidR="00BF2D15" w:rsidRPr="00E71228" w:rsidRDefault="00BF2D15" w:rsidP="00E71228">
            <w:pPr>
              <w:pStyle w:val="Textoindependiente"/>
              <w:snapToGrid w:val="0"/>
              <w:spacing w:line="240" w:lineRule="auto"/>
              <w:jc w:val="center"/>
              <w:rPr>
                <w:rFonts w:cs="Arial"/>
                <w:sz w:val="22"/>
                <w:szCs w:val="22"/>
                <w:lang w:val="en-GB"/>
              </w:rPr>
            </w:pPr>
            <w:r w:rsidRPr="00E71228">
              <w:rPr>
                <w:rFonts w:cs="Arial"/>
                <w:sz w:val="22"/>
                <w:szCs w:val="22"/>
                <w:lang w:val="en-GB"/>
              </w:rPr>
              <w:t>4</w:t>
            </w:r>
          </w:p>
        </w:tc>
        <w:tc>
          <w:tcPr>
            <w:tcW w:w="820" w:type="dxa"/>
            <w:tcBorders>
              <w:top w:val="single" w:sz="1" w:space="0" w:color="000000"/>
              <w:left w:val="single" w:sz="1" w:space="0" w:color="000000"/>
              <w:bottom w:val="single" w:sz="1" w:space="0" w:color="000000"/>
            </w:tcBorders>
            <w:shd w:val="clear" w:color="auto" w:fill="auto"/>
          </w:tcPr>
          <w:p w:rsidR="00BF2D15" w:rsidRPr="00E71228" w:rsidRDefault="00BF2D15" w:rsidP="00313AB1">
            <w:pPr>
              <w:pStyle w:val="Textoindependiente"/>
              <w:snapToGrid w:val="0"/>
              <w:spacing w:line="240" w:lineRule="auto"/>
              <w:jc w:val="center"/>
              <w:rPr>
                <w:rFonts w:cs="Arial"/>
                <w:sz w:val="22"/>
                <w:szCs w:val="22"/>
                <w:lang w:val="en-GB"/>
              </w:rPr>
            </w:pPr>
            <w:r w:rsidRPr="00E71228">
              <w:rPr>
                <w:rFonts w:cs="Arial"/>
                <w:sz w:val="22"/>
                <w:szCs w:val="22"/>
                <w:lang w:val="en-GB"/>
              </w:rPr>
              <w:t>0.16</w:t>
            </w:r>
          </w:p>
        </w:tc>
        <w:tc>
          <w:tcPr>
            <w:tcW w:w="2582" w:type="dxa"/>
            <w:tcBorders>
              <w:top w:val="single" w:sz="1" w:space="0" w:color="000000"/>
              <w:left w:val="single" w:sz="1" w:space="0" w:color="000000"/>
              <w:bottom w:val="single" w:sz="1" w:space="0" w:color="000000"/>
              <w:right w:val="single" w:sz="1" w:space="0" w:color="000000"/>
            </w:tcBorders>
            <w:shd w:val="clear" w:color="auto" w:fill="auto"/>
          </w:tcPr>
          <w:p w:rsidR="00BF2D15" w:rsidRPr="00E71228" w:rsidRDefault="00BF2D15" w:rsidP="00313AB1">
            <w:pPr>
              <w:pStyle w:val="Textoindependiente"/>
              <w:snapToGrid w:val="0"/>
              <w:spacing w:line="240" w:lineRule="auto"/>
              <w:jc w:val="center"/>
              <w:rPr>
                <w:rFonts w:cs="Arial"/>
                <w:sz w:val="22"/>
                <w:szCs w:val="22"/>
                <w:lang w:val="en-GB"/>
              </w:rPr>
            </w:pPr>
            <w:r w:rsidRPr="00E71228">
              <w:rPr>
                <w:rFonts w:cs="Arial"/>
                <w:sz w:val="22"/>
                <w:szCs w:val="22"/>
                <w:lang w:val="en-GB"/>
              </w:rPr>
              <w:t>CE4.7</w:t>
            </w:r>
            <w:proofErr w:type="gramStart"/>
            <w:r w:rsidRPr="00E71228">
              <w:rPr>
                <w:rFonts w:cs="Arial"/>
                <w:sz w:val="22"/>
                <w:szCs w:val="22"/>
                <w:lang w:val="en-GB"/>
              </w:rPr>
              <w:t>. ,</w:t>
            </w:r>
            <w:proofErr w:type="gramEnd"/>
            <w:r w:rsidRPr="00E71228">
              <w:rPr>
                <w:rFonts w:cs="Arial"/>
                <w:sz w:val="22"/>
                <w:szCs w:val="22"/>
                <w:lang w:val="en-GB"/>
              </w:rPr>
              <w:t xml:space="preserve"> C13.3., CT10., CT4.</w:t>
            </w:r>
          </w:p>
        </w:tc>
      </w:tr>
      <w:tr w:rsidR="00BF2D15" w:rsidRPr="00E71228" w:rsidTr="00E71228">
        <w:tc>
          <w:tcPr>
            <w:tcW w:w="2267" w:type="dxa"/>
            <w:vMerge w:val="restart"/>
            <w:tcBorders>
              <w:top w:val="single" w:sz="1" w:space="0" w:color="000000"/>
              <w:left w:val="single" w:sz="1" w:space="0" w:color="000000"/>
              <w:bottom w:val="single" w:sz="1" w:space="0" w:color="000000"/>
            </w:tcBorders>
            <w:shd w:val="clear" w:color="auto" w:fill="auto"/>
          </w:tcPr>
          <w:p w:rsidR="00BF2D15" w:rsidRPr="00E71228" w:rsidRDefault="00BF2D15" w:rsidP="00313AB1">
            <w:pPr>
              <w:pStyle w:val="Textoindependiente"/>
              <w:snapToGrid w:val="0"/>
              <w:spacing w:line="240" w:lineRule="auto"/>
              <w:rPr>
                <w:rFonts w:cs="Arial"/>
                <w:b/>
                <w:sz w:val="22"/>
                <w:szCs w:val="22"/>
                <w:lang w:val="en-GB"/>
              </w:rPr>
            </w:pPr>
            <w:r w:rsidRPr="00E71228">
              <w:rPr>
                <w:rFonts w:cs="Arial"/>
                <w:b/>
                <w:sz w:val="22"/>
                <w:szCs w:val="22"/>
                <w:lang w:val="en-GB"/>
              </w:rPr>
              <w:t>Supervised activities</w:t>
            </w:r>
          </w:p>
        </w:tc>
        <w:tc>
          <w:tcPr>
            <w:tcW w:w="3655" w:type="dxa"/>
            <w:tcBorders>
              <w:top w:val="single" w:sz="1" w:space="0" w:color="000000"/>
              <w:left w:val="single" w:sz="1" w:space="0" w:color="000000"/>
              <w:bottom w:val="single" w:sz="1" w:space="0" w:color="000000"/>
            </w:tcBorders>
            <w:shd w:val="clear" w:color="auto" w:fill="auto"/>
          </w:tcPr>
          <w:p w:rsidR="00BF2D15" w:rsidRPr="00E71228" w:rsidRDefault="00BF2D15" w:rsidP="00313AB1">
            <w:pPr>
              <w:pStyle w:val="Textoindependiente"/>
              <w:snapToGrid w:val="0"/>
              <w:spacing w:line="240" w:lineRule="auto"/>
              <w:jc w:val="left"/>
              <w:rPr>
                <w:rFonts w:cs="Arial"/>
                <w:sz w:val="22"/>
                <w:szCs w:val="22"/>
                <w:lang w:val="en-GB"/>
              </w:rPr>
            </w:pPr>
            <w:proofErr w:type="spellStart"/>
            <w:r w:rsidRPr="00E71228">
              <w:rPr>
                <w:rFonts w:cs="Arial"/>
                <w:sz w:val="22"/>
                <w:szCs w:val="22"/>
                <w:lang w:val="en-GB"/>
              </w:rPr>
              <w:t>Tutorships</w:t>
            </w:r>
            <w:proofErr w:type="spellEnd"/>
          </w:p>
        </w:tc>
        <w:tc>
          <w:tcPr>
            <w:tcW w:w="881" w:type="dxa"/>
            <w:tcBorders>
              <w:top w:val="single" w:sz="1" w:space="0" w:color="000000"/>
              <w:left w:val="single" w:sz="1" w:space="0" w:color="000000"/>
              <w:bottom w:val="single" w:sz="1" w:space="0" w:color="000000"/>
            </w:tcBorders>
            <w:shd w:val="clear" w:color="auto" w:fill="auto"/>
          </w:tcPr>
          <w:p w:rsidR="00BF2D15" w:rsidRPr="00E71228" w:rsidRDefault="00BF2D15" w:rsidP="00E71228">
            <w:pPr>
              <w:pStyle w:val="Textoindependiente"/>
              <w:snapToGrid w:val="0"/>
              <w:spacing w:line="240" w:lineRule="auto"/>
              <w:jc w:val="center"/>
              <w:rPr>
                <w:rFonts w:cs="Arial"/>
                <w:sz w:val="22"/>
                <w:szCs w:val="22"/>
                <w:lang w:val="en-GB"/>
              </w:rPr>
            </w:pPr>
            <w:r w:rsidRPr="00E71228">
              <w:rPr>
                <w:rFonts w:cs="Arial"/>
                <w:sz w:val="22"/>
                <w:szCs w:val="22"/>
                <w:lang w:val="en-GB"/>
              </w:rPr>
              <w:t>22</w:t>
            </w:r>
          </w:p>
        </w:tc>
        <w:tc>
          <w:tcPr>
            <w:tcW w:w="820" w:type="dxa"/>
            <w:tcBorders>
              <w:top w:val="single" w:sz="1" w:space="0" w:color="000000"/>
              <w:left w:val="single" w:sz="1" w:space="0" w:color="000000"/>
              <w:bottom w:val="single" w:sz="1" w:space="0" w:color="000000"/>
            </w:tcBorders>
            <w:shd w:val="clear" w:color="auto" w:fill="auto"/>
          </w:tcPr>
          <w:p w:rsidR="00BF2D15" w:rsidRPr="00E71228" w:rsidRDefault="00BF2D15" w:rsidP="00313AB1">
            <w:pPr>
              <w:pStyle w:val="Textoindependiente"/>
              <w:snapToGrid w:val="0"/>
              <w:spacing w:line="240" w:lineRule="auto"/>
              <w:jc w:val="center"/>
              <w:rPr>
                <w:rFonts w:cs="Arial"/>
                <w:sz w:val="22"/>
                <w:szCs w:val="22"/>
                <w:lang w:val="en-GB"/>
              </w:rPr>
            </w:pPr>
            <w:r w:rsidRPr="00E71228">
              <w:rPr>
                <w:rFonts w:cs="Arial"/>
                <w:sz w:val="22"/>
                <w:szCs w:val="22"/>
                <w:lang w:val="en-GB"/>
              </w:rPr>
              <w:t>0.88</w:t>
            </w:r>
          </w:p>
        </w:tc>
        <w:tc>
          <w:tcPr>
            <w:tcW w:w="2582" w:type="dxa"/>
            <w:tcBorders>
              <w:top w:val="single" w:sz="1" w:space="0" w:color="000000"/>
              <w:left w:val="single" w:sz="1" w:space="0" w:color="000000"/>
              <w:bottom w:val="single" w:sz="1" w:space="0" w:color="000000"/>
              <w:right w:val="single" w:sz="1" w:space="0" w:color="000000"/>
            </w:tcBorders>
            <w:shd w:val="clear" w:color="auto" w:fill="auto"/>
          </w:tcPr>
          <w:p w:rsidR="00BF2D15" w:rsidRPr="00E71228" w:rsidRDefault="00BF2D15" w:rsidP="00313AB1">
            <w:pPr>
              <w:pStyle w:val="Textoindependiente"/>
              <w:snapToGrid w:val="0"/>
              <w:spacing w:line="240" w:lineRule="auto"/>
              <w:jc w:val="center"/>
              <w:rPr>
                <w:rFonts w:cs="Arial"/>
                <w:sz w:val="22"/>
                <w:szCs w:val="22"/>
                <w:lang w:val="en-GB"/>
              </w:rPr>
            </w:pPr>
            <w:r w:rsidRPr="00E71228">
              <w:rPr>
                <w:rFonts w:cs="Arial"/>
                <w:sz w:val="22"/>
                <w:szCs w:val="22"/>
                <w:lang w:val="en-GB"/>
              </w:rPr>
              <w:t>CE4.7</w:t>
            </w:r>
            <w:proofErr w:type="gramStart"/>
            <w:r w:rsidRPr="00E71228">
              <w:rPr>
                <w:rFonts w:cs="Arial"/>
                <w:sz w:val="22"/>
                <w:szCs w:val="22"/>
                <w:lang w:val="en-GB"/>
              </w:rPr>
              <w:t>. ,</w:t>
            </w:r>
            <w:proofErr w:type="gramEnd"/>
            <w:r w:rsidRPr="00E71228">
              <w:rPr>
                <w:rFonts w:cs="Arial"/>
                <w:sz w:val="22"/>
                <w:szCs w:val="22"/>
                <w:lang w:val="en-GB"/>
              </w:rPr>
              <w:t xml:space="preserve"> C13.3.</w:t>
            </w:r>
          </w:p>
        </w:tc>
      </w:tr>
      <w:tr w:rsidR="00BF2D15" w:rsidRPr="00E71228" w:rsidTr="00E71228">
        <w:tc>
          <w:tcPr>
            <w:tcW w:w="2267" w:type="dxa"/>
            <w:vMerge/>
            <w:tcBorders>
              <w:top w:val="single" w:sz="1" w:space="0" w:color="000000"/>
              <w:left w:val="single" w:sz="1" w:space="0" w:color="000000"/>
              <w:bottom w:val="single" w:sz="1" w:space="0" w:color="000000"/>
            </w:tcBorders>
            <w:shd w:val="clear" w:color="auto" w:fill="auto"/>
          </w:tcPr>
          <w:p w:rsidR="00BF2D15" w:rsidRPr="00E71228" w:rsidRDefault="00BF2D15" w:rsidP="00313AB1">
            <w:pPr>
              <w:rPr>
                <w:rFonts w:ascii="Arial" w:hAnsi="Arial" w:cs="Arial"/>
                <w:lang w:val="en-GB"/>
              </w:rPr>
            </w:pPr>
          </w:p>
        </w:tc>
        <w:tc>
          <w:tcPr>
            <w:tcW w:w="3655" w:type="dxa"/>
            <w:tcBorders>
              <w:top w:val="single" w:sz="1" w:space="0" w:color="000000"/>
              <w:left w:val="single" w:sz="1" w:space="0" w:color="000000"/>
              <w:bottom w:val="single" w:sz="1" w:space="0" w:color="000000"/>
            </w:tcBorders>
            <w:shd w:val="clear" w:color="auto" w:fill="auto"/>
          </w:tcPr>
          <w:p w:rsidR="00BF2D15" w:rsidRPr="00E71228" w:rsidRDefault="00BF2D15" w:rsidP="00313AB1">
            <w:pPr>
              <w:pStyle w:val="Textoindependiente"/>
              <w:snapToGrid w:val="0"/>
              <w:spacing w:line="240" w:lineRule="auto"/>
              <w:jc w:val="left"/>
              <w:rPr>
                <w:rFonts w:cs="Arial"/>
                <w:sz w:val="22"/>
                <w:szCs w:val="22"/>
                <w:lang w:val="en-GB"/>
              </w:rPr>
            </w:pPr>
          </w:p>
        </w:tc>
        <w:tc>
          <w:tcPr>
            <w:tcW w:w="881" w:type="dxa"/>
            <w:tcBorders>
              <w:top w:val="single" w:sz="1" w:space="0" w:color="000000"/>
              <w:left w:val="single" w:sz="1" w:space="0" w:color="000000"/>
              <w:bottom w:val="single" w:sz="1" w:space="0" w:color="000000"/>
            </w:tcBorders>
            <w:shd w:val="clear" w:color="auto" w:fill="auto"/>
          </w:tcPr>
          <w:p w:rsidR="00BF2D15" w:rsidRPr="00E71228" w:rsidRDefault="00BF2D15" w:rsidP="00E71228">
            <w:pPr>
              <w:pStyle w:val="Textoindependiente"/>
              <w:snapToGrid w:val="0"/>
              <w:spacing w:line="240" w:lineRule="auto"/>
              <w:jc w:val="center"/>
              <w:rPr>
                <w:rFonts w:cs="Arial"/>
                <w:sz w:val="22"/>
                <w:szCs w:val="22"/>
                <w:lang w:val="en-GB"/>
              </w:rPr>
            </w:pPr>
          </w:p>
        </w:tc>
        <w:tc>
          <w:tcPr>
            <w:tcW w:w="820" w:type="dxa"/>
            <w:tcBorders>
              <w:top w:val="single" w:sz="1" w:space="0" w:color="000000"/>
              <w:left w:val="single" w:sz="1" w:space="0" w:color="000000"/>
              <w:bottom w:val="single" w:sz="1" w:space="0" w:color="000000"/>
            </w:tcBorders>
            <w:shd w:val="clear" w:color="auto" w:fill="auto"/>
          </w:tcPr>
          <w:p w:rsidR="00BF2D15" w:rsidRPr="00E71228" w:rsidRDefault="00BF2D15" w:rsidP="00313AB1">
            <w:pPr>
              <w:pStyle w:val="Textoindependiente"/>
              <w:snapToGrid w:val="0"/>
              <w:spacing w:line="240" w:lineRule="auto"/>
              <w:jc w:val="center"/>
              <w:rPr>
                <w:rFonts w:cs="Arial"/>
                <w:sz w:val="22"/>
                <w:szCs w:val="22"/>
                <w:lang w:val="en-GB"/>
              </w:rPr>
            </w:pPr>
          </w:p>
        </w:tc>
        <w:tc>
          <w:tcPr>
            <w:tcW w:w="2582" w:type="dxa"/>
            <w:tcBorders>
              <w:top w:val="single" w:sz="1" w:space="0" w:color="000000"/>
              <w:left w:val="single" w:sz="1" w:space="0" w:color="000000"/>
              <w:bottom w:val="single" w:sz="1" w:space="0" w:color="000000"/>
              <w:right w:val="single" w:sz="1" w:space="0" w:color="000000"/>
            </w:tcBorders>
            <w:shd w:val="clear" w:color="auto" w:fill="auto"/>
          </w:tcPr>
          <w:p w:rsidR="00BF2D15" w:rsidRPr="00E71228" w:rsidRDefault="00BF2D15" w:rsidP="00313AB1">
            <w:pPr>
              <w:pStyle w:val="Textoindependiente"/>
              <w:snapToGrid w:val="0"/>
              <w:spacing w:line="240" w:lineRule="auto"/>
              <w:jc w:val="center"/>
              <w:rPr>
                <w:rFonts w:cs="Arial"/>
                <w:sz w:val="22"/>
                <w:szCs w:val="22"/>
                <w:lang w:val="en-GB"/>
              </w:rPr>
            </w:pPr>
          </w:p>
        </w:tc>
      </w:tr>
      <w:tr w:rsidR="00BF2D15" w:rsidRPr="00E71228" w:rsidTr="00E71228">
        <w:tc>
          <w:tcPr>
            <w:tcW w:w="2267" w:type="dxa"/>
            <w:vMerge w:val="restart"/>
            <w:tcBorders>
              <w:top w:val="single" w:sz="1" w:space="0" w:color="000000"/>
              <w:left w:val="single" w:sz="1" w:space="0" w:color="000000"/>
              <w:bottom w:val="single" w:sz="1" w:space="0" w:color="000000"/>
            </w:tcBorders>
            <w:shd w:val="clear" w:color="auto" w:fill="auto"/>
          </w:tcPr>
          <w:p w:rsidR="00BF2D15" w:rsidRPr="00E71228" w:rsidRDefault="00BF2D15" w:rsidP="00313AB1">
            <w:pPr>
              <w:pStyle w:val="Textoindependiente"/>
              <w:snapToGrid w:val="0"/>
              <w:spacing w:line="240" w:lineRule="auto"/>
              <w:rPr>
                <w:rFonts w:cs="Arial"/>
                <w:b/>
                <w:sz w:val="22"/>
                <w:szCs w:val="22"/>
                <w:lang w:val="en-GB"/>
              </w:rPr>
            </w:pPr>
            <w:r w:rsidRPr="00E71228">
              <w:rPr>
                <w:rFonts w:cs="Arial"/>
                <w:b/>
                <w:sz w:val="22"/>
                <w:szCs w:val="22"/>
                <w:lang w:val="en-GB"/>
              </w:rPr>
              <w:t>Autonomous activities</w:t>
            </w:r>
          </w:p>
        </w:tc>
        <w:tc>
          <w:tcPr>
            <w:tcW w:w="3655" w:type="dxa"/>
            <w:tcBorders>
              <w:top w:val="single" w:sz="1" w:space="0" w:color="000000"/>
              <w:left w:val="single" w:sz="1" w:space="0" w:color="000000"/>
              <w:bottom w:val="single" w:sz="1" w:space="0" w:color="000000"/>
            </w:tcBorders>
            <w:shd w:val="clear" w:color="auto" w:fill="auto"/>
          </w:tcPr>
          <w:p w:rsidR="00BF2D15" w:rsidRPr="00E71228" w:rsidRDefault="00BF2D15" w:rsidP="00313AB1">
            <w:pPr>
              <w:pStyle w:val="Textoindependiente"/>
              <w:snapToGrid w:val="0"/>
              <w:spacing w:line="240" w:lineRule="auto"/>
              <w:jc w:val="left"/>
              <w:rPr>
                <w:rFonts w:cs="Arial"/>
                <w:sz w:val="22"/>
                <w:szCs w:val="22"/>
                <w:lang w:val="en-GB"/>
              </w:rPr>
            </w:pPr>
            <w:r w:rsidRPr="00E71228">
              <w:rPr>
                <w:rFonts w:cs="Arial"/>
                <w:sz w:val="22"/>
                <w:szCs w:val="22"/>
                <w:lang w:val="en-GB"/>
              </w:rPr>
              <w:t>Case studies</w:t>
            </w:r>
          </w:p>
        </w:tc>
        <w:tc>
          <w:tcPr>
            <w:tcW w:w="881" w:type="dxa"/>
            <w:tcBorders>
              <w:top w:val="single" w:sz="1" w:space="0" w:color="000000"/>
              <w:left w:val="single" w:sz="1" w:space="0" w:color="000000"/>
              <w:bottom w:val="single" w:sz="1" w:space="0" w:color="000000"/>
            </w:tcBorders>
            <w:shd w:val="clear" w:color="auto" w:fill="auto"/>
          </w:tcPr>
          <w:p w:rsidR="00BF2D15" w:rsidRPr="00E71228" w:rsidRDefault="00BF2D15" w:rsidP="00E71228">
            <w:pPr>
              <w:pStyle w:val="Textoindependiente"/>
              <w:snapToGrid w:val="0"/>
              <w:spacing w:line="240" w:lineRule="auto"/>
              <w:jc w:val="center"/>
              <w:rPr>
                <w:rFonts w:cs="Arial"/>
                <w:sz w:val="22"/>
                <w:szCs w:val="22"/>
                <w:lang w:val="en-GB"/>
              </w:rPr>
            </w:pPr>
            <w:r w:rsidRPr="00E71228">
              <w:rPr>
                <w:rFonts w:cs="Arial"/>
                <w:sz w:val="22"/>
                <w:szCs w:val="22"/>
                <w:lang w:val="en-GB"/>
              </w:rPr>
              <w:t>12</w:t>
            </w:r>
          </w:p>
        </w:tc>
        <w:tc>
          <w:tcPr>
            <w:tcW w:w="820" w:type="dxa"/>
            <w:tcBorders>
              <w:top w:val="single" w:sz="1" w:space="0" w:color="000000"/>
              <w:left w:val="single" w:sz="1" w:space="0" w:color="000000"/>
              <w:bottom w:val="single" w:sz="1" w:space="0" w:color="000000"/>
            </w:tcBorders>
            <w:shd w:val="clear" w:color="auto" w:fill="auto"/>
          </w:tcPr>
          <w:p w:rsidR="00BF2D15" w:rsidRPr="00E71228" w:rsidRDefault="00BF2D15" w:rsidP="00313AB1">
            <w:pPr>
              <w:pStyle w:val="Textoindependiente"/>
              <w:snapToGrid w:val="0"/>
              <w:spacing w:line="240" w:lineRule="auto"/>
              <w:jc w:val="center"/>
              <w:rPr>
                <w:rFonts w:cs="Arial"/>
                <w:sz w:val="22"/>
                <w:szCs w:val="22"/>
                <w:lang w:val="en-GB"/>
              </w:rPr>
            </w:pPr>
            <w:r w:rsidRPr="00E71228">
              <w:rPr>
                <w:rFonts w:cs="Arial"/>
                <w:sz w:val="22"/>
                <w:szCs w:val="22"/>
                <w:lang w:val="en-GB"/>
              </w:rPr>
              <w:t>0.48</w:t>
            </w:r>
          </w:p>
        </w:tc>
        <w:tc>
          <w:tcPr>
            <w:tcW w:w="2582" w:type="dxa"/>
            <w:tcBorders>
              <w:top w:val="single" w:sz="1" w:space="0" w:color="000000"/>
              <w:left w:val="single" w:sz="1" w:space="0" w:color="000000"/>
              <w:bottom w:val="single" w:sz="1" w:space="0" w:color="000000"/>
              <w:right w:val="single" w:sz="1" w:space="0" w:color="000000"/>
            </w:tcBorders>
            <w:shd w:val="clear" w:color="auto" w:fill="auto"/>
          </w:tcPr>
          <w:p w:rsidR="00BF2D15" w:rsidRPr="00E71228" w:rsidRDefault="00BF2D15" w:rsidP="00313AB1">
            <w:pPr>
              <w:pStyle w:val="Textoindependiente"/>
              <w:snapToGrid w:val="0"/>
              <w:spacing w:line="240" w:lineRule="auto"/>
              <w:jc w:val="center"/>
              <w:rPr>
                <w:rFonts w:cs="Arial"/>
                <w:sz w:val="22"/>
                <w:szCs w:val="22"/>
                <w:lang w:val="fr-FR"/>
              </w:rPr>
            </w:pPr>
            <w:r w:rsidRPr="00E71228">
              <w:rPr>
                <w:rFonts w:cs="Arial"/>
                <w:sz w:val="22"/>
                <w:szCs w:val="22"/>
                <w:lang w:val="fr-FR"/>
              </w:rPr>
              <w:t>CE4.6</w:t>
            </w:r>
            <w:proofErr w:type="gramStart"/>
            <w:r w:rsidRPr="00E71228">
              <w:rPr>
                <w:rFonts w:cs="Arial"/>
                <w:sz w:val="22"/>
                <w:szCs w:val="22"/>
                <w:lang w:val="fr-FR"/>
              </w:rPr>
              <w:t>. ,</w:t>
            </w:r>
            <w:proofErr w:type="gramEnd"/>
            <w:r w:rsidRPr="00E71228">
              <w:rPr>
                <w:rFonts w:cs="Arial"/>
                <w:sz w:val="22"/>
                <w:szCs w:val="22"/>
                <w:lang w:val="fr-FR"/>
              </w:rPr>
              <w:t xml:space="preserve"> CE4.7., CE4.8. , C13.3., C13.4. , CT1.</w:t>
            </w:r>
          </w:p>
        </w:tc>
      </w:tr>
      <w:tr w:rsidR="00BF2D15" w:rsidRPr="00E71228" w:rsidTr="00E71228">
        <w:tc>
          <w:tcPr>
            <w:tcW w:w="2267" w:type="dxa"/>
            <w:vMerge/>
            <w:tcBorders>
              <w:top w:val="single" w:sz="1" w:space="0" w:color="000000"/>
              <w:left w:val="single" w:sz="1" w:space="0" w:color="000000"/>
              <w:bottom w:val="single" w:sz="1" w:space="0" w:color="000000"/>
            </w:tcBorders>
            <w:shd w:val="clear" w:color="auto" w:fill="auto"/>
          </w:tcPr>
          <w:p w:rsidR="00BF2D15" w:rsidRPr="00E71228" w:rsidRDefault="00BF2D15" w:rsidP="00313AB1">
            <w:pPr>
              <w:rPr>
                <w:rFonts w:ascii="Arial" w:hAnsi="Arial" w:cs="Arial"/>
                <w:lang w:val="fr-FR"/>
              </w:rPr>
            </w:pPr>
          </w:p>
        </w:tc>
        <w:tc>
          <w:tcPr>
            <w:tcW w:w="3655" w:type="dxa"/>
            <w:tcBorders>
              <w:top w:val="single" w:sz="1" w:space="0" w:color="000000"/>
              <w:left w:val="single" w:sz="1" w:space="0" w:color="000000"/>
              <w:bottom w:val="single" w:sz="1" w:space="0" w:color="000000"/>
            </w:tcBorders>
            <w:shd w:val="clear" w:color="auto" w:fill="auto"/>
          </w:tcPr>
          <w:p w:rsidR="00BF2D15" w:rsidRPr="00E71228" w:rsidRDefault="00BF2D15" w:rsidP="00313AB1">
            <w:pPr>
              <w:pStyle w:val="Textoindependiente"/>
              <w:snapToGrid w:val="0"/>
              <w:spacing w:line="240" w:lineRule="auto"/>
              <w:jc w:val="left"/>
              <w:rPr>
                <w:rFonts w:cs="Arial"/>
                <w:sz w:val="22"/>
                <w:szCs w:val="22"/>
                <w:lang w:val="en-GB"/>
              </w:rPr>
            </w:pPr>
            <w:r w:rsidRPr="00E71228">
              <w:rPr>
                <w:rFonts w:cs="Arial"/>
                <w:sz w:val="22"/>
                <w:szCs w:val="22"/>
                <w:lang w:val="en-GB"/>
              </w:rPr>
              <w:t>Delivery of teamwork cases</w:t>
            </w:r>
          </w:p>
        </w:tc>
        <w:tc>
          <w:tcPr>
            <w:tcW w:w="881" w:type="dxa"/>
            <w:tcBorders>
              <w:top w:val="single" w:sz="1" w:space="0" w:color="000000"/>
              <w:left w:val="single" w:sz="1" w:space="0" w:color="000000"/>
              <w:bottom w:val="single" w:sz="1" w:space="0" w:color="000000"/>
            </w:tcBorders>
            <w:shd w:val="clear" w:color="auto" w:fill="auto"/>
          </w:tcPr>
          <w:p w:rsidR="00BF2D15" w:rsidRPr="00E71228" w:rsidRDefault="00BF2D15" w:rsidP="00E71228">
            <w:pPr>
              <w:pStyle w:val="Textoindependiente"/>
              <w:snapToGrid w:val="0"/>
              <w:spacing w:line="240" w:lineRule="auto"/>
              <w:jc w:val="center"/>
              <w:rPr>
                <w:rFonts w:cs="Arial"/>
                <w:sz w:val="22"/>
                <w:szCs w:val="22"/>
                <w:lang w:val="en-GB"/>
              </w:rPr>
            </w:pPr>
            <w:r w:rsidRPr="00E71228">
              <w:rPr>
                <w:rFonts w:cs="Arial"/>
                <w:sz w:val="22"/>
                <w:szCs w:val="22"/>
                <w:lang w:val="en-GB"/>
              </w:rPr>
              <w:t>36</w:t>
            </w:r>
          </w:p>
        </w:tc>
        <w:tc>
          <w:tcPr>
            <w:tcW w:w="820" w:type="dxa"/>
            <w:tcBorders>
              <w:top w:val="single" w:sz="1" w:space="0" w:color="000000"/>
              <w:left w:val="single" w:sz="1" w:space="0" w:color="000000"/>
              <w:bottom w:val="single" w:sz="1" w:space="0" w:color="000000"/>
            </w:tcBorders>
            <w:shd w:val="clear" w:color="auto" w:fill="auto"/>
          </w:tcPr>
          <w:p w:rsidR="00BF2D15" w:rsidRPr="00E71228" w:rsidRDefault="00BF2D15" w:rsidP="00313AB1">
            <w:pPr>
              <w:pStyle w:val="Textoindependiente"/>
              <w:snapToGrid w:val="0"/>
              <w:spacing w:line="240" w:lineRule="auto"/>
              <w:jc w:val="center"/>
              <w:rPr>
                <w:rFonts w:cs="Arial"/>
                <w:sz w:val="22"/>
                <w:szCs w:val="22"/>
                <w:lang w:val="en-GB"/>
              </w:rPr>
            </w:pPr>
            <w:r w:rsidRPr="00E71228">
              <w:rPr>
                <w:rFonts w:cs="Arial"/>
                <w:sz w:val="22"/>
                <w:szCs w:val="22"/>
                <w:lang w:val="en-GB"/>
              </w:rPr>
              <w:t>1.44</w:t>
            </w:r>
          </w:p>
        </w:tc>
        <w:tc>
          <w:tcPr>
            <w:tcW w:w="2582" w:type="dxa"/>
            <w:tcBorders>
              <w:top w:val="single" w:sz="1" w:space="0" w:color="000000"/>
              <w:left w:val="single" w:sz="1" w:space="0" w:color="000000"/>
              <w:bottom w:val="single" w:sz="1" w:space="0" w:color="000000"/>
              <w:right w:val="single" w:sz="1" w:space="0" w:color="000000"/>
            </w:tcBorders>
            <w:shd w:val="clear" w:color="auto" w:fill="auto"/>
          </w:tcPr>
          <w:p w:rsidR="00BF2D15" w:rsidRPr="00E71228" w:rsidRDefault="00BF2D15" w:rsidP="00313AB1">
            <w:pPr>
              <w:pStyle w:val="Textoindependiente"/>
              <w:snapToGrid w:val="0"/>
              <w:spacing w:line="240" w:lineRule="auto"/>
              <w:jc w:val="center"/>
              <w:rPr>
                <w:rFonts w:cs="Arial"/>
                <w:sz w:val="22"/>
                <w:szCs w:val="22"/>
                <w:lang w:val="fr-FR"/>
              </w:rPr>
            </w:pPr>
            <w:r w:rsidRPr="00E71228">
              <w:rPr>
                <w:rFonts w:cs="Arial"/>
                <w:sz w:val="22"/>
                <w:szCs w:val="22"/>
                <w:lang w:val="fr-FR"/>
              </w:rPr>
              <w:t>CE4.6</w:t>
            </w:r>
            <w:proofErr w:type="gramStart"/>
            <w:r w:rsidRPr="00E71228">
              <w:rPr>
                <w:rFonts w:cs="Arial"/>
                <w:sz w:val="22"/>
                <w:szCs w:val="22"/>
                <w:lang w:val="fr-FR"/>
              </w:rPr>
              <w:t>. ,</w:t>
            </w:r>
            <w:proofErr w:type="gramEnd"/>
            <w:r w:rsidRPr="00E71228">
              <w:rPr>
                <w:rFonts w:cs="Arial"/>
                <w:sz w:val="22"/>
                <w:szCs w:val="22"/>
                <w:lang w:val="fr-FR"/>
              </w:rPr>
              <w:t xml:space="preserve"> CE4.7., CE4.8. , C13.3., C13.4., CT1.</w:t>
            </w:r>
          </w:p>
        </w:tc>
      </w:tr>
      <w:tr w:rsidR="00BF2D15" w:rsidRPr="00E71228" w:rsidTr="00E71228">
        <w:tc>
          <w:tcPr>
            <w:tcW w:w="2267" w:type="dxa"/>
            <w:tcBorders>
              <w:top w:val="single" w:sz="1" w:space="0" w:color="000000"/>
              <w:left w:val="single" w:sz="1" w:space="0" w:color="000000"/>
              <w:bottom w:val="single" w:sz="1" w:space="0" w:color="000000"/>
            </w:tcBorders>
            <w:shd w:val="clear" w:color="auto" w:fill="auto"/>
          </w:tcPr>
          <w:p w:rsidR="00BF2D15" w:rsidRPr="00E71228" w:rsidRDefault="00BF2D15" w:rsidP="00313AB1">
            <w:pPr>
              <w:pStyle w:val="Textoindependiente"/>
              <w:snapToGrid w:val="0"/>
              <w:spacing w:line="240" w:lineRule="auto"/>
              <w:rPr>
                <w:rFonts w:cs="Arial"/>
                <w:b/>
                <w:sz w:val="22"/>
                <w:szCs w:val="22"/>
                <w:shd w:val="clear" w:color="auto" w:fill="FFFF00"/>
                <w:lang w:val="fr-FR"/>
              </w:rPr>
            </w:pPr>
          </w:p>
        </w:tc>
        <w:tc>
          <w:tcPr>
            <w:tcW w:w="3655" w:type="dxa"/>
            <w:tcBorders>
              <w:top w:val="single" w:sz="1" w:space="0" w:color="000000"/>
              <w:left w:val="single" w:sz="1" w:space="0" w:color="000000"/>
              <w:bottom w:val="single" w:sz="1" w:space="0" w:color="000000"/>
            </w:tcBorders>
            <w:shd w:val="clear" w:color="auto" w:fill="auto"/>
          </w:tcPr>
          <w:p w:rsidR="00BF2D15" w:rsidRPr="00E71228" w:rsidRDefault="00BF2D15" w:rsidP="00313AB1">
            <w:pPr>
              <w:pStyle w:val="Textoindependiente"/>
              <w:snapToGrid w:val="0"/>
              <w:spacing w:line="240" w:lineRule="auto"/>
              <w:jc w:val="left"/>
              <w:rPr>
                <w:rFonts w:cs="Arial"/>
                <w:sz w:val="22"/>
                <w:szCs w:val="22"/>
                <w:lang w:val="en-GB"/>
              </w:rPr>
            </w:pPr>
            <w:r w:rsidRPr="00E71228">
              <w:rPr>
                <w:rFonts w:cs="Arial"/>
                <w:sz w:val="22"/>
                <w:szCs w:val="22"/>
                <w:lang w:val="en-GB"/>
              </w:rPr>
              <w:t>Individual study</w:t>
            </w:r>
          </w:p>
        </w:tc>
        <w:tc>
          <w:tcPr>
            <w:tcW w:w="881" w:type="dxa"/>
            <w:tcBorders>
              <w:top w:val="single" w:sz="1" w:space="0" w:color="000000"/>
              <w:left w:val="single" w:sz="1" w:space="0" w:color="000000"/>
              <w:bottom w:val="single" w:sz="1" w:space="0" w:color="000000"/>
            </w:tcBorders>
            <w:shd w:val="clear" w:color="auto" w:fill="auto"/>
          </w:tcPr>
          <w:p w:rsidR="00BF2D15" w:rsidRPr="00E71228" w:rsidRDefault="00BF2D15" w:rsidP="00E71228">
            <w:pPr>
              <w:pStyle w:val="Textoindependiente"/>
              <w:snapToGrid w:val="0"/>
              <w:spacing w:line="240" w:lineRule="auto"/>
              <w:jc w:val="center"/>
              <w:rPr>
                <w:rFonts w:cs="Arial"/>
                <w:sz w:val="22"/>
                <w:szCs w:val="22"/>
                <w:lang w:val="en-GB"/>
              </w:rPr>
            </w:pPr>
            <w:r w:rsidRPr="00E71228">
              <w:rPr>
                <w:rFonts w:cs="Arial"/>
                <w:sz w:val="22"/>
                <w:szCs w:val="22"/>
                <w:lang w:val="en-GB"/>
              </w:rPr>
              <w:t>24</w:t>
            </w:r>
          </w:p>
        </w:tc>
        <w:tc>
          <w:tcPr>
            <w:tcW w:w="820" w:type="dxa"/>
            <w:tcBorders>
              <w:top w:val="single" w:sz="1" w:space="0" w:color="000000"/>
              <w:left w:val="single" w:sz="1" w:space="0" w:color="000000"/>
              <w:bottom w:val="single" w:sz="1" w:space="0" w:color="000000"/>
            </w:tcBorders>
            <w:shd w:val="clear" w:color="auto" w:fill="auto"/>
          </w:tcPr>
          <w:p w:rsidR="00BF2D15" w:rsidRPr="00E71228" w:rsidRDefault="00BF2D15" w:rsidP="00313AB1">
            <w:pPr>
              <w:pStyle w:val="Textoindependiente"/>
              <w:snapToGrid w:val="0"/>
              <w:spacing w:line="240" w:lineRule="auto"/>
              <w:jc w:val="center"/>
              <w:rPr>
                <w:rFonts w:cs="Arial"/>
                <w:sz w:val="22"/>
                <w:szCs w:val="22"/>
                <w:lang w:val="en-GB"/>
              </w:rPr>
            </w:pPr>
            <w:r w:rsidRPr="00E71228">
              <w:rPr>
                <w:rFonts w:cs="Arial"/>
                <w:sz w:val="22"/>
                <w:szCs w:val="22"/>
                <w:lang w:val="en-GB"/>
              </w:rPr>
              <w:t>0.96</w:t>
            </w:r>
          </w:p>
        </w:tc>
        <w:tc>
          <w:tcPr>
            <w:tcW w:w="2582" w:type="dxa"/>
            <w:tcBorders>
              <w:top w:val="single" w:sz="1" w:space="0" w:color="000000"/>
              <w:left w:val="single" w:sz="1" w:space="0" w:color="000000"/>
              <w:bottom w:val="single" w:sz="1" w:space="0" w:color="000000"/>
              <w:right w:val="single" w:sz="1" w:space="0" w:color="000000"/>
            </w:tcBorders>
            <w:shd w:val="clear" w:color="auto" w:fill="auto"/>
          </w:tcPr>
          <w:p w:rsidR="00BF2D15" w:rsidRPr="00E71228" w:rsidRDefault="00BF2D15" w:rsidP="00313AB1">
            <w:pPr>
              <w:pStyle w:val="Textoindependiente"/>
              <w:snapToGrid w:val="0"/>
              <w:spacing w:line="240" w:lineRule="auto"/>
              <w:jc w:val="center"/>
              <w:rPr>
                <w:rFonts w:cs="Arial"/>
                <w:sz w:val="22"/>
                <w:szCs w:val="22"/>
                <w:lang w:val="fr-FR"/>
              </w:rPr>
            </w:pPr>
            <w:r w:rsidRPr="00E71228">
              <w:rPr>
                <w:rFonts w:cs="Arial"/>
                <w:sz w:val="22"/>
                <w:szCs w:val="22"/>
                <w:lang w:val="fr-FR"/>
              </w:rPr>
              <w:t>CE4.6</w:t>
            </w:r>
            <w:proofErr w:type="gramStart"/>
            <w:r w:rsidRPr="00E71228">
              <w:rPr>
                <w:rFonts w:cs="Arial"/>
                <w:sz w:val="22"/>
                <w:szCs w:val="22"/>
                <w:lang w:val="fr-FR"/>
              </w:rPr>
              <w:t>. ,</w:t>
            </w:r>
            <w:proofErr w:type="gramEnd"/>
            <w:r w:rsidRPr="00E71228">
              <w:rPr>
                <w:rFonts w:cs="Arial"/>
                <w:sz w:val="22"/>
                <w:szCs w:val="22"/>
                <w:lang w:val="fr-FR"/>
              </w:rPr>
              <w:t xml:space="preserve"> CE4.7., CE4.8. , C13.3., C13.4., CT1.</w:t>
            </w:r>
          </w:p>
        </w:tc>
      </w:tr>
    </w:tbl>
    <w:p w:rsidR="00BF2D15" w:rsidRDefault="00BF2D15" w:rsidP="005C56C9">
      <w:pPr>
        <w:pStyle w:val="Textoindependiente"/>
        <w:rPr>
          <w:rStyle w:val="text1"/>
          <w:rFonts w:cs="Arial"/>
          <w:b/>
          <w:color w:val="auto"/>
          <w:sz w:val="22"/>
          <w:lang w:val="en-GB"/>
        </w:rPr>
      </w:pPr>
    </w:p>
    <w:bookmarkEnd w:id="2"/>
    <w:bookmarkEnd w:id="3"/>
    <w:p w:rsidR="005C56C9" w:rsidRPr="00E77E0C" w:rsidRDefault="005C56C9" w:rsidP="005C56C9">
      <w:pPr>
        <w:pStyle w:val="Citadestacada2"/>
        <w:pBdr>
          <w:bottom w:val="single" w:sz="4" w:space="4" w:color="auto"/>
        </w:pBdr>
        <w:ind w:left="0"/>
        <w:rPr>
          <w:rFonts w:ascii="Arial" w:hAnsi="Arial" w:cs="Arial"/>
          <w:i w:val="0"/>
          <w:color w:val="auto"/>
          <w:sz w:val="24"/>
          <w:szCs w:val="24"/>
        </w:rPr>
      </w:pPr>
      <w:r w:rsidRPr="00E77E0C">
        <w:rPr>
          <w:rFonts w:ascii="Arial" w:hAnsi="Arial" w:cs="Arial"/>
          <w:i w:val="0"/>
          <w:color w:val="auto"/>
          <w:sz w:val="24"/>
          <w:szCs w:val="24"/>
        </w:rPr>
        <w:t>8.  ASSESSMENT SYSTEMS</w:t>
      </w:r>
    </w:p>
    <w:p w:rsidR="00B62F24" w:rsidRPr="00B62F24" w:rsidRDefault="00B62F24" w:rsidP="00B62F24">
      <w:pPr>
        <w:spacing w:line="360" w:lineRule="auto"/>
        <w:jc w:val="both"/>
        <w:rPr>
          <w:rFonts w:ascii="Arial" w:eastAsia="Calibri" w:hAnsi="Arial" w:cs="Arial"/>
          <w:sz w:val="22"/>
          <w:szCs w:val="22"/>
          <w:lang w:val="en-GB"/>
        </w:rPr>
      </w:pPr>
      <w:r w:rsidRPr="00B62F24">
        <w:rPr>
          <w:rFonts w:ascii="Arial" w:eastAsia="Calibri" w:hAnsi="Arial" w:cs="Arial"/>
          <w:sz w:val="22"/>
          <w:szCs w:val="22"/>
          <w:lang w:val="en-GB"/>
        </w:rPr>
        <w:t xml:space="preserve">The student’s learning will be held in a </w:t>
      </w:r>
      <w:r w:rsidRPr="00B62F24">
        <w:rPr>
          <w:rFonts w:ascii="Arial" w:eastAsia="Calibri" w:hAnsi="Arial" w:cs="Arial"/>
          <w:b/>
          <w:sz w:val="22"/>
          <w:szCs w:val="22"/>
          <w:lang w:val="en-GB"/>
        </w:rPr>
        <w:t>continuous assessment</w:t>
      </w:r>
      <w:r w:rsidRPr="00B62F24">
        <w:rPr>
          <w:rFonts w:ascii="Arial" w:eastAsia="Calibri" w:hAnsi="Arial" w:cs="Arial"/>
          <w:sz w:val="22"/>
          <w:szCs w:val="22"/>
          <w:lang w:val="en-GB"/>
        </w:rPr>
        <w:t xml:space="preserve"> way. This continuous evaluation is integrated by two elements: the evaluation of the different teamwork activities and an individual evaluation through partial exams.</w:t>
      </w:r>
    </w:p>
    <w:p w:rsidR="00E71228" w:rsidRDefault="00E71228" w:rsidP="00B62F24">
      <w:pPr>
        <w:spacing w:line="360" w:lineRule="auto"/>
        <w:ind w:left="2"/>
        <w:jc w:val="both"/>
        <w:rPr>
          <w:rFonts w:ascii="Arial" w:eastAsia="Calibri" w:hAnsi="Arial" w:cs="Arial"/>
          <w:bCs/>
          <w:sz w:val="22"/>
          <w:szCs w:val="22"/>
          <w:u w:val="single"/>
          <w:lang w:val="en-GB"/>
        </w:rPr>
      </w:pPr>
    </w:p>
    <w:p w:rsidR="00B62F24" w:rsidRPr="00B62F24" w:rsidRDefault="00B62F24" w:rsidP="00B62F24">
      <w:pPr>
        <w:spacing w:line="360" w:lineRule="auto"/>
        <w:ind w:left="2"/>
        <w:jc w:val="both"/>
        <w:rPr>
          <w:rFonts w:ascii="Arial" w:eastAsia="Calibri" w:hAnsi="Arial" w:cs="Arial"/>
          <w:bCs/>
          <w:sz w:val="22"/>
          <w:szCs w:val="22"/>
          <w:u w:val="single"/>
          <w:lang w:val="en-GB"/>
        </w:rPr>
      </w:pPr>
      <w:r w:rsidRPr="00B62F24">
        <w:rPr>
          <w:rFonts w:ascii="Arial" w:eastAsia="Calibri" w:hAnsi="Arial" w:cs="Arial"/>
          <w:bCs/>
          <w:sz w:val="22"/>
          <w:szCs w:val="22"/>
          <w:u w:val="single"/>
          <w:lang w:val="en-GB"/>
        </w:rPr>
        <w:t>INDIVIDUAL EVALUATION:</w:t>
      </w:r>
    </w:p>
    <w:p w:rsidR="00B62F24" w:rsidRPr="00B62F24" w:rsidRDefault="00B62F24" w:rsidP="00B62F24">
      <w:pPr>
        <w:spacing w:line="360" w:lineRule="auto"/>
        <w:ind w:left="2"/>
        <w:jc w:val="both"/>
        <w:rPr>
          <w:rFonts w:ascii="Arial" w:eastAsia="Calibri" w:hAnsi="Arial" w:cs="Arial"/>
          <w:bCs/>
          <w:sz w:val="22"/>
          <w:szCs w:val="22"/>
          <w:lang w:val="en-GB"/>
        </w:rPr>
      </w:pPr>
      <w:r w:rsidRPr="00B62F24">
        <w:rPr>
          <w:rFonts w:ascii="Arial" w:eastAsia="Calibri" w:hAnsi="Arial" w:cs="Arial"/>
          <w:bCs/>
          <w:sz w:val="22"/>
          <w:szCs w:val="22"/>
          <w:lang w:val="en-GB"/>
        </w:rPr>
        <w:t xml:space="preserve">Individual performance in </w:t>
      </w:r>
      <w:r w:rsidRPr="00B62F24">
        <w:rPr>
          <w:rFonts w:ascii="Arial" w:eastAsia="Calibri" w:hAnsi="Arial" w:cs="Arial"/>
          <w:bCs/>
          <w:noProof/>
          <w:sz w:val="22"/>
          <w:szCs w:val="22"/>
          <w:lang w:val="en-GB"/>
        </w:rPr>
        <w:t>written exams</w:t>
      </w:r>
      <w:r w:rsidRPr="00B62F24">
        <w:rPr>
          <w:rFonts w:ascii="Arial" w:eastAsia="Calibri" w:hAnsi="Arial" w:cs="Arial"/>
          <w:bCs/>
          <w:sz w:val="22"/>
          <w:szCs w:val="22"/>
          <w:lang w:val="en-GB"/>
        </w:rPr>
        <w:t xml:space="preserve">. These exams intended to evaluate the theoretical and practical knowledge acquired by the </w:t>
      </w:r>
      <w:r w:rsidRPr="00B62F24">
        <w:rPr>
          <w:rFonts w:ascii="Arial" w:eastAsia="Calibri" w:hAnsi="Arial" w:cs="Arial"/>
          <w:bCs/>
          <w:noProof/>
          <w:sz w:val="22"/>
          <w:szCs w:val="22"/>
          <w:lang w:val="en-GB"/>
        </w:rPr>
        <w:t>student</w:t>
      </w:r>
      <w:r w:rsidRPr="00B62F24">
        <w:rPr>
          <w:rFonts w:ascii="Arial" w:eastAsia="Calibri" w:hAnsi="Arial" w:cs="Arial"/>
          <w:bCs/>
          <w:sz w:val="22"/>
          <w:szCs w:val="22"/>
          <w:lang w:val="en-GB"/>
        </w:rPr>
        <w:t>.</w:t>
      </w:r>
    </w:p>
    <w:p w:rsidR="005B11AF" w:rsidRPr="00B62F24" w:rsidRDefault="00B62F24" w:rsidP="005B11AF">
      <w:pPr>
        <w:spacing w:line="360" w:lineRule="auto"/>
        <w:ind w:left="2"/>
        <w:jc w:val="both"/>
        <w:rPr>
          <w:rFonts w:ascii="Arial" w:eastAsia="Calibri" w:hAnsi="Arial" w:cs="Arial"/>
          <w:bCs/>
          <w:sz w:val="22"/>
          <w:szCs w:val="22"/>
          <w:lang w:val="en-GB"/>
        </w:rPr>
      </w:pPr>
      <w:r w:rsidRPr="00B62F24">
        <w:rPr>
          <w:rFonts w:ascii="Arial" w:eastAsia="Calibri" w:hAnsi="Arial" w:cs="Arial"/>
          <w:bCs/>
          <w:sz w:val="22"/>
          <w:szCs w:val="22"/>
          <w:lang w:val="en-GB"/>
        </w:rPr>
        <w:t>The individual evaluation has two parts:</w:t>
      </w:r>
    </w:p>
    <w:p w:rsidR="00B62F24" w:rsidRPr="00B62F24" w:rsidRDefault="00B62F24" w:rsidP="00B62F24">
      <w:pPr>
        <w:pStyle w:val="Prrafodelista"/>
        <w:numPr>
          <w:ilvl w:val="0"/>
          <w:numId w:val="30"/>
        </w:numPr>
        <w:tabs>
          <w:tab w:val="left" w:pos="478"/>
        </w:tabs>
        <w:spacing w:line="360" w:lineRule="auto"/>
        <w:ind w:left="357" w:right="23" w:hanging="357"/>
        <w:jc w:val="both"/>
        <w:rPr>
          <w:rFonts w:ascii="Arial" w:eastAsia="Calibri" w:hAnsi="Arial" w:cs="Arial"/>
          <w:sz w:val="22"/>
          <w:szCs w:val="22"/>
          <w:lang w:val="en-GB"/>
        </w:rPr>
      </w:pPr>
      <w:r w:rsidRPr="00B62F24">
        <w:rPr>
          <w:rFonts w:ascii="Arial" w:eastAsia="Calibri" w:hAnsi="Arial" w:cs="Arial"/>
          <w:sz w:val="22"/>
          <w:szCs w:val="22"/>
          <w:lang w:val="en-GB"/>
        </w:rPr>
        <w:t>The student will have two individual written exams (theory + practice): one in February and another one in last day of the course. They allow the release of a final exam. February’s exam will evaluate topics introduced until the date of the examination. In the second exam, the remaining topics are going to be examined. If these exams are passed, the continuous assessment will be passed too and the student is not required to take the final semester exam. However, the student that does not pass these exams is going to take the final semester exam according to the official examination calendar.</w:t>
      </w:r>
    </w:p>
    <w:p w:rsidR="00B62F24" w:rsidRPr="00B62F24" w:rsidRDefault="00B62F24" w:rsidP="00B62F24">
      <w:pPr>
        <w:tabs>
          <w:tab w:val="left" w:pos="478"/>
        </w:tabs>
        <w:spacing w:line="360" w:lineRule="auto"/>
        <w:ind w:right="20"/>
        <w:jc w:val="both"/>
        <w:rPr>
          <w:rFonts w:ascii="Arial" w:eastAsia="Calibri" w:hAnsi="Arial" w:cs="Arial"/>
          <w:sz w:val="22"/>
          <w:szCs w:val="22"/>
          <w:lang w:val="en-GB"/>
        </w:rPr>
      </w:pPr>
      <w:r w:rsidRPr="00B62F24">
        <w:rPr>
          <w:rFonts w:ascii="Arial" w:eastAsia="Calibri" w:hAnsi="Arial" w:cs="Arial"/>
          <w:sz w:val="22"/>
          <w:szCs w:val="22"/>
          <w:lang w:val="en-GB"/>
        </w:rPr>
        <w:t xml:space="preserve">The two exams will have a theory and a </w:t>
      </w:r>
      <w:r w:rsidRPr="00B62F24">
        <w:rPr>
          <w:rFonts w:ascii="Arial" w:eastAsia="Calibri" w:hAnsi="Arial" w:cs="Arial"/>
          <w:noProof/>
          <w:sz w:val="22"/>
          <w:szCs w:val="22"/>
          <w:lang w:val="en-GB"/>
        </w:rPr>
        <w:t>practical</w:t>
      </w:r>
      <w:r w:rsidRPr="00B62F24">
        <w:rPr>
          <w:rFonts w:ascii="Arial" w:eastAsia="Calibri" w:hAnsi="Arial" w:cs="Arial"/>
          <w:sz w:val="22"/>
          <w:szCs w:val="22"/>
          <w:lang w:val="en-GB"/>
        </w:rPr>
        <w:t xml:space="preserve"> part as well as exercises that have been answered in the </w:t>
      </w:r>
      <w:r w:rsidRPr="00B62F24">
        <w:rPr>
          <w:rFonts w:ascii="Arial" w:eastAsia="Calibri" w:hAnsi="Arial" w:cs="Arial"/>
          <w:noProof/>
          <w:sz w:val="22"/>
          <w:szCs w:val="22"/>
          <w:lang w:val="en-GB"/>
        </w:rPr>
        <w:t>non</w:t>
      </w:r>
      <w:r w:rsidRPr="00B62F24">
        <w:rPr>
          <w:rFonts w:ascii="Arial" w:eastAsia="Calibri" w:hAnsi="Arial" w:cs="Arial"/>
          <w:sz w:val="22"/>
          <w:szCs w:val="22"/>
          <w:lang w:val="en-GB"/>
        </w:rPr>
        <w:t>-</w:t>
      </w:r>
      <w:proofErr w:type="spellStart"/>
      <w:r w:rsidRPr="00B62F24">
        <w:rPr>
          <w:rFonts w:ascii="Arial" w:eastAsia="Calibri" w:hAnsi="Arial" w:cs="Arial"/>
          <w:noProof/>
          <w:sz w:val="22"/>
          <w:szCs w:val="22"/>
          <w:lang w:val="en-GB"/>
        </w:rPr>
        <w:t>presential</w:t>
      </w:r>
      <w:proofErr w:type="spellEnd"/>
      <w:r w:rsidRPr="00B62F24">
        <w:rPr>
          <w:rFonts w:ascii="Arial" w:eastAsia="Calibri" w:hAnsi="Arial" w:cs="Arial"/>
          <w:sz w:val="22"/>
          <w:szCs w:val="22"/>
          <w:lang w:val="en-GB"/>
        </w:rPr>
        <w:t xml:space="preserve"> part of the course.</w:t>
      </w:r>
    </w:p>
    <w:p w:rsidR="00B62F24" w:rsidRDefault="00B62F24" w:rsidP="00B62F24">
      <w:pPr>
        <w:tabs>
          <w:tab w:val="left" w:pos="478"/>
        </w:tabs>
        <w:spacing w:line="360" w:lineRule="auto"/>
        <w:ind w:right="20"/>
        <w:jc w:val="both"/>
        <w:rPr>
          <w:rFonts w:ascii="Arial" w:eastAsia="Calibri" w:hAnsi="Arial" w:cs="Arial"/>
          <w:sz w:val="22"/>
          <w:szCs w:val="22"/>
          <w:lang w:val="en-GB"/>
        </w:rPr>
      </w:pPr>
      <w:r w:rsidRPr="00B62F24">
        <w:rPr>
          <w:rFonts w:ascii="Arial" w:eastAsia="Calibri" w:hAnsi="Arial" w:cs="Arial"/>
          <w:sz w:val="22"/>
          <w:szCs w:val="22"/>
          <w:lang w:val="en-GB"/>
        </w:rPr>
        <w:t>The overall grade of these partial exams will be obtained from the average grade of both partial exams and represents 70% of the course’s final grade</w:t>
      </w:r>
      <w:r w:rsidR="005B11AF">
        <w:rPr>
          <w:rFonts w:ascii="Arial" w:eastAsia="Calibri" w:hAnsi="Arial" w:cs="Arial"/>
          <w:sz w:val="22"/>
          <w:szCs w:val="22"/>
          <w:lang w:val="en-GB"/>
        </w:rPr>
        <w:t xml:space="preserve"> (35% each exam)</w:t>
      </w:r>
      <w:r w:rsidRPr="00B62F24">
        <w:rPr>
          <w:rFonts w:ascii="Arial" w:eastAsia="Calibri" w:hAnsi="Arial" w:cs="Arial"/>
          <w:sz w:val="22"/>
          <w:szCs w:val="22"/>
          <w:lang w:val="en-GB"/>
        </w:rPr>
        <w:t xml:space="preserve">. In order to make this average, in both </w:t>
      </w:r>
      <w:r w:rsidRPr="00B62F24">
        <w:rPr>
          <w:rFonts w:ascii="Arial" w:eastAsia="Calibri" w:hAnsi="Arial" w:cs="Arial"/>
          <w:noProof/>
          <w:sz w:val="22"/>
          <w:szCs w:val="22"/>
          <w:lang w:val="en-GB"/>
        </w:rPr>
        <w:t>exams,</w:t>
      </w:r>
      <w:r w:rsidRPr="00B62F24">
        <w:rPr>
          <w:rFonts w:ascii="Arial" w:eastAsia="Calibri" w:hAnsi="Arial" w:cs="Arial"/>
          <w:sz w:val="22"/>
          <w:szCs w:val="22"/>
          <w:lang w:val="en-GB"/>
        </w:rPr>
        <w:t xml:space="preserve"> the student must </w:t>
      </w:r>
      <w:r w:rsidRPr="00B62F24">
        <w:rPr>
          <w:rFonts w:ascii="Arial" w:eastAsia="Calibri" w:hAnsi="Arial" w:cs="Arial"/>
          <w:noProof/>
          <w:sz w:val="22"/>
          <w:szCs w:val="22"/>
          <w:lang w:val="en-GB"/>
        </w:rPr>
        <w:t>get</w:t>
      </w:r>
      <w:r w:rsidRPr="00B62F24">
        <w:rPr>
          <w:rFonts w:ascii="Arial" w:eastAsia="Calibri" w:hAnsi="Arial" w:cs="Arial"/>
          <w:sz w:val="22"/>
          <w:szCs w:val="22"/>
          <w:lang w:val="en-GB"/>
        </w:rPr>
        <w:t>, at least, a minimum score of 3.5.</w:t>
      </w:r>
    </w:p>
    <w:p w:rsidR="005B11AF" w:rsidRPr="00B62F24" w:rsidRDefault="005B11AF" w:rsidP="00B62F24">
      <w:pPr>
        <w:tabs>
          <w:tab w:val="left" w:pos="478"/>
        </w:tabs>
        <w:spacing w:line="360" w:lineRule="auto"/>
        <w:ind w:right="20"/>
        <w:jc w:val="both"/>
        <w:rPr>
          <w:rFonts w:ascii="Arial" w:eastAsia="Calibri" w:hAnsi="Arial" w:cs="Arial"/>
          <w:sz w:val="22"/>
          <w:szCs w:val="22"/>
          <w:lang w:val="en-GB"/>
        </w:rPr>
      </w:pPr>
    </w:p>
    <w:p w:rsidR="00B62F24" w:rsidRPr="00B62F24" w:rsidRDefault="00B62F24" w:rsidP="00B62F24">
      <w:pPr>
        <w:pStyle w:val="Prrafodelista"/>
        <w:numPr>
          <w:ilvl w:val="0"/>
          <w:numId w:val="30"/>
        </w:numPr>
        <w:tabs>
          <w:tab w:val="left" w:pos="478"/>
        </w:tabs>
        <w:spacing w:line="360" w:lineRule="auto"/>
        <w:ind w:left="357" w:hanging="357"/>
        <w:jc w:val="both"/>
        <w:rPr>
          <w:rFonts w:ascii="Arial" w:eastAsia="Calibri" w:hAnsi="Arial" w:cs="Arial"/>
          <w:sz w:val="22"/>
          <w:szCs w:val="22"/>
          <w:lang w:val="en-GB"/>
        </w:rPr>
      </w:pPr>
      <w:r w:rsidRPr="00B62F24">
        <w:rPr>
          <w:rFonts w:ascii="Arial" w:eastAsia="Calibri" w:hAnsi="Arial" w:cs="Arial"/>
          <w:sz w:val="22"/>
          <w:szCs w:val="22"/>
          <w:lang w:val="en-GB"/>
        </w:rPr>
        <w:t>Undertaking multiple-choice test through the Moodle platform.</w:t>
      </w:r>
    </w:p>
    <w:p w:rsidR="00B62F24" w:rsidRPr="00B62F24" w:rsidRDefault="00B62F24" w:rsidP="00B62F24">
      <w:pPr>
        <w:tabs>
          <w:tab w:val="left" w:pos="478"/>
        </w:tabs>
        <w:spacing w:line="360" w:lineRule="auto"/>
        <w:ind w:right="20"/>
        <w:jc w:val="both"/>
        <w:rPr>
          <w:rFonts w:ascii="Arial" w:eastAsia="Calibri" w:hAnsi="Arial" w:cs="Arial"/>
          <w:sz w:val="22"/>
          <w:szCs w:val="22"/>
          <w:lang w:val="en-GB"/>
        </w:rPr>
      </w:pPr>
      <w:r w:rsidRPr="00B62F24">
        <w:rPr>
          <w:rFonts w:ascii="Arial" w:eastAsia="Calibri" w:hAnsi="Arial" w:cs="Arial"/>
          <w:sz w:val="22"/>
          <w:szCs w:val="22"/>
          <w:lang w:val="en-GB"/>
        </w:rPr>
        <w:lastRenderedPageBreak/>
        <w:t xml:space="preserve">Q1: </w:t>
      </w:r>
      <w:r w:rsidRPr="00B62F24">
        <w:rPr>
          <w:rFonts w:ascii="Arial" w:eastAsia="Calibri" w:hAnsi="Arial" w:cs="Arial"/>
          <w:noProof/>
          <w:sz w:val="22"/>
          <w:szCs w:val="22"/>
          <w:lang w:val="en-GB"/>
        </w:rPr>
        <w:t>Topics</w:t>
      </w:r>
      <w:r w:rsidRPr="00B62F24">
        <w:rPr>
          <w:rFonts w:ascii="Arial" w:eastAsia="Calibri" w:hAnsi="Arial" w:cs="Arial"/>
          <w:sz w:val="22"/>
          <w:szCs w:val="22"/>
          <w:lang w:val="en-GB"/>
        </w:rPr>
        <w:t xml:space="preserve"> 1 to 3</w:t>
      </w:r>
    </w:p>
    <w:p w:rsidR="00B62F24" w:rsidRPr="00B62F24" w:rsidRDefault="00B62F24" w:rsidP="00B62F24">
      <w:pPr>
        <w:tabs>
          <w:tab w:val="left" w:pos="478"/>
        </w:tabs>
        <w:spacing w:line="360" w:lineRule="auto"/>
        <w:ind w:right="20"/>
        <w:jc w:val="both"/>
        <w:rPr>
          <w:rFonts w:ascii="Arial" w:eastAsia="Calibri" w:hAnsi="Arial" w:cs="Arial"/>
          <w:sz w:val="22"/>
          <w:szCs w:val="22"/>
          <w:lang w:val="en-GB"/>
        </w:rPr>
      </w:pPr>
      <w:r w:rsidRPr="00B62F24">
        <w:rPr>
          <w:rFonts w:ascii="Arial" w:eastAsia="Calibri" w:hAnsi="Arial" w:cs="Arial"/>
          <w:sz w:val="22"/>
          <w:szCs w:val="22"/>
          <w:lang w:val="en-GB"/>
        </w:rPr>
        <w:t>Q2: topics 4 and 5</w:t>
      </w:r>
    </w:p>
    <w:p w:rsidR="00B62F24" w:rsidRPr="00B62F24" w:rsidRDefault="00B62F24" w:rsidP="00B62F24">
      <w:pPr>
        <w:tabs>
          <w:tab w:val="left" w:pos="478"/>
        </w:tabs>
        <w:spacing w:line="360" w:lineRule="auto"/>
        <w:ind w:right="20"/>
        <w:jc w:val="both"/>
        <w:rPr>
          <w:rFonts w:ascii="Arial" w:eastAsia="Calibri" w:hAnsi="Arial" w:cs="Arial"/>
          <w:sz w:val="22"/>
          <w:szCs w:val="22"/>
          <w:lang w:val="en-GB"/>
        </w:rPr>
      </w:pPr>
      <w:r w:rsidRPr="00B62F24">
        <w:rPr>
          <w:rFonts w:ascii="Arial" w:eastAsia="Calibri" w:hAnsi="Arial" w:cs="Arial"/>
          <w:sz w:val="22"/>
          <w:szCs w:val="22"/>
          <w:lang w:val="en-GB"/>
        </w:rPr>
        <w:t xml:space="preserve">Q3: </w:t>
      </w:r>
      <w:r w:rsidRPr="00B62F24">
        <w:rPr>
          <w:rFonts w:ascii="Arial" w:eastAsia="Calibri" w:hAnsi="Arial" w:cs="Arial"/>
          <w:noProof/>
          <w:sz w:val="22"/>
          <w:szCs w:val="22"/>
          <w:lang w:val="en-GB"/>
        </w:rPr>
        <w:t>Topics</w:t>
      </w:r>
      <w:r w:rsidRPr="00B62F24">
        <w:rPr>
          <w:rFonts w:ascii="Arial" w:eastAsia="Calibri" w:hAnsi="Arial" w:cs="Arial"/>
          <w:sz w:val="22"/>
          <w:szCs w:val="22"/>
          <w:lang w:val="en-GB"/>
        </w:rPr>
        <w:t xml:space="preserve"> 6 to 9</w:t>
      </w:r>
    </w:p>
    <w:p w:rsidR="00B62F24" w:rsidRPr="00B62F24" w:rsidRDefault="00B62F24" w:rsidP="00B62F24">
      <w:pPr>
        <w:tabs>
          <w:tab w:val="left" w:pos="478"/>
        </w:tabs>
        <w:spacing w:line="360" w:lineRule="auto"/>
        <w:ind w:right="20"/>
        <w:jc w:val="both"/>
        <w:rPr>
          <w:rFonts w:ascii="Arial" w:eastAsia="Calibri" w:hAnsi="Arial" w:cs="Arial"/>
          <w:sz w:val="22"/>
          <w:szCs w:val="22"/>
          <w:lang w:val="en-GB"/>
        </w:rPr>
      </w:pPr>
      <w:r w:rsidRPr="00B62F24">
        <w:rPr>
          <w:rFonts w:ascii="Arial" w:eastAsia="Calibri" w:hAnsi="Arial" w:cs="Arial"/>
          <w:sz w:val="22"/>
          <w:szCs w:val="22"/>
          <w:lang w:val="en-GB"/>
        </w:rPr>
        <w:t xml:space="preserve">Q4: </w:t>
      </w:r>
      <w:r w:rsidRPr="00B62F24">
        <w:rPr>
          <w:rFonts w:ascii="Arial" w:eastAsia="Calibri" w:hAnsi="Arial" w:cs="Arial"/>
          <w:noProof/>
          <w:sz w:val="22"/>
          <w:szCs w:val="22"/>
          <w:lang w:val="en-GB"/>
        </w:rPr>
        <w:t>Topics</w:t>
      </w:r>
      <w:r w:rsidRPr="00B62F24">
        <w:rPr>
          <w:rFonts w:ascii="Arial" w:eastAsia="Calibri" w:hAnsi="Arial" w:cs="Arial"/>
          <w:sz w:val="22"/>
          <w:szCs w:val="22"/>
          <w:lang w:val="en-GB"/>
        </w:rPr>
        <w:t xml:space="preserve"> 10 to 12</w:t>
      </w:r>
    </w:p>
    <w:p w:rsidR="00B62F24" w:rsidRPr="00B62F24" w:rsidRDefault="00B62F24" w:rsidP="00B62F24">
      <w:pPr>
        <w:tabs>
          <w:tab w:val="left" w:pos="478"/>
        </w:tabs>
        <w:spacing w:line="360" w:lineRule="auto"/>
        <w:ind w:right="23"/>
        <w:jc w:val="both"/>
        <w:rPr>
          <w:rFonts w:ascii="Arial" w:eastAsia="Calibri" w:hAnsi="Arial" w:cs="Arial"/>
          <w:sz w:val="22"/>
          <w:szCs w:val="22"/>
          <w:lang w:val="en-GB"/>
        </w:rPr>
      </w:pPr>
      <w:r w:rsidRPr="00B62F24">
        <w:rPr>
          <w:rFonts w:ascii="Arial" w:eastAsia="Calibri" w:hAnsi="Arial" w:cs="Arial"/>
          <w:sz w:val="22"/>
          <w:szCs w:val="22"/>
          <w:lang w:val="en-GB"/>
        </w:rPr>
        <w:t xml:space="preserve">The overall grade of these individual tests will be obtained from the average of the four </w:t>
      </w:r>
      <w:r w:rsidRPr="00B62F24">
        <w:rPr>
          <w:rFonts w:ascii="Arial" w:eastAsia="Calibri" w:hAnsi="Arial" w:cs="Arial"/>
          <w:noProof/>
          <w:sz w:val="22"/>
          <w:szCs w:val="22"/>
          <w:lang w:val="en-GB"/>
        </w:rPr>
        <w:t>tests</w:t>
      </w:r>
      <w:r w:rsidRPr="00B62F24">
        <w:rPr>
          <w:rFonts w:ascii="Arial" w:eastAsia="Calibri" w:hAnsi="Arial" w:cs="Arial"/>
          <w:sz w:val="22"/>
          <w:szCs w:val="22"/>
          <w:lang w:val="en-GB"/>
        </w:rPr>
        <w:t xml:space="preserve"> and represents 10% of the final grade of the course.</w:t>
      </w:r>
    </w:p>
    <w:p w:rsidR="00E71228" w:rsidRDefault="00E71228" w:rsidP="00B62F24">
      <w:pPr>
        <w:spacing w:line="360" w:lineRule="auto"/>
        <w:ind w:left="2"/>
        <w:jc w:val="both"/>
        <w:rPr>
          <w:rFonts w:ascii="Arial" w:eastAsia="Calibri" w:hAnsi="Arial" w:cs="Arial"/>
          <w:bCs/>
          <w:sz w:val="22"/>
          <w:szCs w:val="22"/>
          <w:u w:val="single"/>
          <w:lang w:val="en-GB"/>
        </w:rPr>
      </w:pPr>
    </w:p>
    <w:p w:rsidR="00B62F24" w:rsidRPr="00B62F24" w:rsidRDefault="00B62F24" w:rsidP="00B62F24">
      <w:pPr>
        <w:spacing w:line="360" w:lineRule="auto"/>
        <w:ind w:left="2"/>
        <w:jc w:val="both"/>
        <w:rPr>
          <w:rFonts w:ascii="Arial" w:eastAsia="Calibri" w:hAnsi="Arial" w:cs="Arial"/>
          <w:bCs/>
          <w:sz w:val="22"/>
          <w:szCs w:val="22"/>
          <w:u w:val="single"/>
          <w:lang w:val="en-GB"/>
        </w:rPr>
      </w:pPr>
      <w:r w:rsidRPr="00B62F24">
        <w:rPr>
          <w:rFonts w:ascii="Arial" w:eastAsia="Calibri" w:hAnsi="Arial" w:cs="Arial"/>
          <w:bCs/>
          <w:sz w:val="22"/>
          <w:szCs w:val="22"/>
          <w:u w:val="single"/>
          <w:lang w:val="en-GB"/>
        </w:rPr>
        <w:t>TEAMWORK EVALUATION:</w:t>
      </w:r>
    </w:p>
    <w:p w:rsidR="00B62F24" w:rsidRPr="00B62F24" w:rsidRDefault="00B62F24" w:rsidP="00B62F24">
      <w:pPr>
        <w:tabs>
          <w:tab w:val="left" w:pos="478"/>
        </w:tabs>
        <w:spacing w:line="360" w:lineRule="auto"/>
        <w:ind w:right="23"/>
        <w:jc w:val="both"/>
        <w:rPr>
          <w:rFonts w:ascii="Arial" w:eastAsia="Calibri" w:hAnsi="Arial" w:cs="Arial"/>
          <w:sz w:val="22"/>
          <w:szCs w:val="22"/>
          <w:lang w:val="en-GB"/>
        </w:rPr>
      </w:pPr>
      <w:r w:rsidRPr="00B62F24">
        <w:rPr>
          <w:rFonts w:ascii="Arial" w:eastAsia="Calibri" w:hAnsi="Arial" w:cs="Arial"/>
          <w:sz w:val="22"/>
          <w:szCs w:val="22"/>
          <w:lang w:val="en-GB"/>
        </w:rPr>
        <w:t>The final grade in this evaluation is the same for each member of the group.</w:t>
      </w:r>
    </w:p>
    <w:p w:rsidR="00B62F24" w:rsidRPr="00B62F24" w:rsidRDefault="00B62F24" w:rsidP="00B62F24">
      <w:pPr>
        <w:tabs>
          <w:tab w:val="left" w:pos="478"/>
        </w:tabs>
        <w:spacing w:line="360" w:lineRule="auto"/>
        <w:ind w:right="23"/>
        <w:jc w:val="both"/>
        <w:rPr>
          <w:rFonts w:ascii="Arial" w:eastAsia="Calibri" w:hAnsi="Arial" w:cs="Arial"/>
          <w:sz w:val="22"/>
          <w:szCs w:val="22"/>
          <w:lang w:val="en-GB"/>
        </w:rPr>
      </w:pPr>
      <w:r w:rsidRPr="00B62F24">
        <w:rPr>
          <w:rFonts w:ascii="Arial" w:eastAsia="Calibri" w:hAnsi="Arial" w:cs="Arial"/>
          <w:sz w:val="22"/>
          <w:szCs w:val="22"/>
          <w:lang w:val="en-GB"/>
        </w:rPr>
        <w:t xml:space="preserve">The grade is obtained through the delivery of the solutions to the problem set given by the lecturer to each group. These deliveries must </w:t>
      </w:r>
      <w:r w:rsidRPr="00B62F24">
        <w:rPr>
          <w:rFonts w:ascii="Arial" w:eastAsia="Calibri" w:hAnsi="Arial" w:cs="Arial"/>
          <w:noProof/>
          <w:sz w:val="22"/>
          <w:szCs w:val="22"/>
          <w:lang w:val="en-GB"/>
        </w:rPr>
        <w:t>be sent</w:t>
      </w:r>
      <w:r w:rsidRPr="00B62F24">
        <w:rPr>
          <w:rFonts w:ascii="Arial" w:eastAsia="Calibri" w:hAnsi="Arial" w:cs="Arial"/>
          <w:sz w:val="22"/>
          <w:szCs w:val="22"/>
          <w:lang w:val="en-GB"/>
        </w:rPr>
        <w:t xml:space="preserve"> before each deadline. This part of the overall evaluation process has a weight of 20% of the final grade.</w:t>
      </w:r>
    </w:p>
    <w:p w:rsidR="00B62F24" w:rsidRPr="00B62F24" w:rsidRDefault="00B62F24" w:rsidP="00B62F24">
      <w:pPr>
        <w:pStyle w:val="Prrafodelista"/>
        <w:numPr>
          <w:ilvl w:val="0"/>
          <w:numId w:val="31"/>
        </w:numPr>
        <w:tabs>
          <w:tab w:val="left" w:pos="478"/>
        </w:tabs>
        <w:spacing w:line="360" w:lineRule="auto"/>
        <w:ind w:left="357" w:right="23" w:hanging="357"/>
        <w:jc w:val="both"/>
        <w:rPr>
          <w:rFonts w:ascii="Arial" w:eastAsia="Calibri" w:hAnsi="Arial" w:cs="Arial"/>
          <w:sz w:val="22"/>
          <w:szCs w:val="22"/>
          <w:lang w:val="en-GB"/>
        </w:rPr>
      </w:pPr>
      <w:r w:rsidRPr="00B62F24">
        <w:rPr>
          <w:rFonts w:ascii="Arial" w:eastAsia="Calibri" w:hAnsi="Arial" w:cs="Arial"/>
          <w:sz w:val="22"/>
          <w:szCs w:val="22"/>
          <w:lang w:val="en-GB"/>
        </w:rPr>
        <w:t>Two case studies.</w:t>
      </w:r>
    </w:p>
    <w:p w:rsidR="00B62F24" w:rsidRPr="00B62F24" w:rsidRDefault="00B62F24" w:rsidP="00B62F24">
      <w:pPr>
        <w:pStyle w:val="Prrafodelista"/>
        <w:numPr>
          <w:ilvl w:val="0"/>
          <w:numId w:val="31"/>
        </w:numPr>
        <w:tabs>
          <w:tab w:val="left" w:pos="478"/>
        </w:tabs>
        <w:spacing w:line="360" w:lineRule="auto"/>
        <w:ind w:left="357" w:right="23" w:hanging="357"/>
        <w:jc w:val="both"/>
        <w:rPr>
          <w:rFonts w:ascii="Arial" w:eastAsia="Calibri" w:hAnsi="Arial" w:cs="Arial"/>
          <w:sz w:val="22"/>
          <w:szCs w:val="22"/>
          <w:lang w:val="en-GB"/>
        </w:rPr>
      </w:pPr>
      <w:r w:rsidRPr="00B62F24">
        <w:rPr>
          <w:rFonts w:ascii="Arial" w:eastAsia="Calibri" w:hAnsi="Arial" w:cs="Arial"/>
          <w:sz w:val="22"/>
          <w:szCs w:val="22"/>
          <w:lang w:val="en-GB"/>
        </w:rPr>
        <w:t>Finding a news, comment and relate it to the concepts and theory introduced in class.</w:t>
      </w:r>
    </w:p>
    <w:p w:rsidR="00E71228" w:rsidRDefault="00E71228" w:rsidP="00B62F24">
      <w:pPr>
        <w:pStyle w:val="Textindependent2"/>
        <w:spacing w:after="0" w:line="360" w:lineRule="auto"/>
        <w:jc w:val="both"/>
        <w:rPr>
          <w:rFonts w:ascii="Arial" w:hAnsi="Arial" w:cs="Arial"/>
          <w:i/>
          <w:sz w:val="22"/>
          <w:szCs w:val="22"/>
          <w:u w:val="single"/>
          <w:lang w:val="en-GB"/>
        </w:rPr>
      </w:pPr>
    </w:p>
    <w:p w:rsidR="00B62F24" w:rsidRPr="00B62F24" w:rsidRDefault="00B62F24" w:rsidP="00B62F24">
      <w:pPr>
        <w:pStyle w:val="Textindependent2"/>
        <w:spacing w:after="0" w:line="360" w:lineRule="auto"/>
        <w:jc w:val="both"/>
        <w:rPr>
          <w:rFonts w:ascii="Arial" w:hAnsi="Arial" w:cs="Arial"/>
          <w:i/>
          <w:sz w:val="22"/>
          <w:szCs w:val="22"/>
          <w:u w:val="single"/>
          <w:lang w:val="en-GB"/>
        </w:rPr>
      </w:pPr>
      <w:r w:rsidRPr="00B62F24">
        <w:rPr>
          <w:rFonts w:ascii="Arial" w:hAnsi="Arial" w:cs="Arial"/>
          <w:i/>
          <w:sz w:val="22"/>
          <w:szCs w:val="22"/>
          <w:u w:val="single"/>
          <w:lang w:val="en-GB"/>
        </w:rPr>
        <w:t>COMPUTING THE FINAL GRADE</w:t>
      </w:r>
    </w:p>
    <w:p w:rsidR="00B62F24" w:rsidRPr="00B62F24" w:rsidRDefault="00B62F24" w:rsidP="00B62F24">
      <w:pPr>
        <w:tabs>
          <w:tab w:val="left" w:pos="478"/>
        </w:tabs>
        <w:spacing w:line="360" w:lineRule="auto"/>
        <w:jc w:val="both"/>
        <w:rPr>
          <w:rFonts w:ascii="Arial" w:eastAsia="Calibri" w:hAnsi="Arial" w:cs="Arial"/>
          <w:sz w:val="22"/>
          <w:szCs w:val="22"/>
          <w:lang w:val="en-GB"/>
        </w:rPr>
      </w:pPr>
      <w:r w:rsidRPr="00B62F24">
        <w:rPr>
          <w:rFonts w:ascii="Arial" w:eastAsia="Calibri" w:hAnsi="Arial" w:cs="Arial"/>
          <w:sz w:val="22"/>
          <w:szCs w:val="22"/>
          <w:lang w:val="en-GB"/>
        </w:rPr>
        <w:t>The final grade of the course comes from the individual and the group evaluation and is weighted according to:</w:t>
      </w:r>
    </w:p>
    <w:p w:rsidR="00B62F24" w:rsidRPr="00B62F24" w:rsidRDefault="00B62F24" w:rsidP="00B62F24">
      <w:pPr>
        <w:tabs>
          <w:tab w:val="left" w:pos="478"/>
        </w:tabs>
        <w:spacing w:line="360" w:lineRule="auto"/>
        <w:jc w:val="both"/>
        <w:rPr>
          <w:rFonts w:ascii="Arial" w:eastAsia="Calibri" w:hAnsi="Arial" w:cs="Arial"/>
          <w:sz w:val="22"/>
          <w:szCs w:val="22"/>
          <w:lang w:val="en-GB"/>
        </w:rPr>
      </w:pPr>
      <w:r w:rsidRPr="00B62F24">
        <w:rPr>
          <w:rFonts w:ascii="Arial" w:eastAsia="Calibri" w:hAnsi="Arial" w:cs="Arial"/>
          <w:sz w:val="22"/>
          <w:szCs w:val="22"/>
          <w:lang w:val="en-GB"/>
        </w:rPr>
        <w:t xml:space="preserve">- 70% </w:t>
      </w:r>
      <w:r w:rsidR="005B11AF">
        <w:rPr>
          <w:rFonts w:ascii="Arial" w:eastAsia="Calibri" w:hAnsi="Arial" w:cs="Arial"/>
          <w:sz w:val="22"/>
          <w:szCs w:val="22"/>
          <w:lang w:val="en-GB"/>
        </w:rPr>
        <w:t xml:space="preserve">(35% + 35%) </w:t>
      </w:r>
      <w:r w:rsidRPr="00B62F24">
        <w:rPr>
          <w:rFonts w:ascii="Arial" w:eastAsia="Calibri" w:hAnsi="Arial" w:cs="Arial"/>
          <w:sz w:val="22"/>
          <w:szCs w:val="22"/>
          <w:lang w:val="en-GB"/>
        </w:rPr>
        <w:t>from the two mid-term exams.</w:t>
      </w:r>
    </w:p>
    <w:p w:rsidR="00B62F24" w:rsidRPr="00B62F24" w:rsidRDefault="00B62F24" w:rsidP="00B62F24">
      <w:pPr>
        <w:tabs>
          <w:tab w:val="left" w:pos="478"/>
        </w:tabs>
        <w:spacing w:line="360" w:lineRule="auto"/>
        <w:jc w:val="both"/>
        <w:rPr>
          <w:rFonts w:ascii="Arial" w:eastAsia="Calibri" w:hAnsi="Arial" w:cs="Arial"/>
          <w:sz w:val="22"/>
          <w:szCs w:val="22"/>
          <w:lang w:val="en-GB"/>
        </w:rPr>
      </w:pPr>
      <w:r w:rsidRPr="00B62F24">
        <w:rPr>
          <w:rFonts w:ascii="Arial" w:eastAsia="Calibri" w:hAnsi="Arial" w:cs="Arial"/>
          <w:sz w:val="22"/>
          <w:szCs w:val="22"/>
          <w:lang w:val="en-GB"/>
        </w:rPr>
        <w:t>- 10% from individual tests.</w:t>
      </w:r>
    </w:p>
    <w:p w:rsidR="00B62F24" w:rsidRPr="00B62F24" w:rsidRDefault="00B62F24" w:rsidP="00B62F24">
      <w:pPr>
        <w:tabs>
          <w:tab w:val="left" w:pos="478"/>
        </w:tabs>
        <w:spacing w:line="360" w:lineRule="auto"/>
        <w:jc w:val="both"/>
        <w:rPr>
          <w:rFonts w:ascii="Arial" w:eastAsia="Calibri" w:hAnsi="Arial" w:cs="Arial"/>
          <w:sz w:val="22"/>
          <w:szCs w:val="22"/>
          <w:lang w:val="en-GB"/>
        </w:rPr>
      </w:pPr>
      <w:r w:rsidRPr="00B62F24">
        <w:rPr>
          <w:rFonts w:ascii="Arial" w:eastAsia="Calibri" w:hAnsi="Arial" w:cs="Arial"/>
          <w:sz w:val="22"/>
          <w:szCs w:val="22"/>
          <w:lang w:val="en-GB"/>
        </w:rPr>
        <w:t xml:space="preserve">- 20% from exercises and activities in the </w:t>
      </w:r>
      <w:r w:rsidRPr="00B62F24">
        <w:rPr>
          <w:rFonts w:ascii="Arial" w:eastAsia="Calibri" w:hAnsi="Arial" w:cs="Arial"/>
          <w:noProof/>
          <w:sz w:val="22"/>
          <w:szCs w:val="22"/>
          <w:lang w:val="en-GB"/>
        </w:rPr>
        <w:t>non</w:t>
      </w:r>
      <w:r w:rsidRPr="00B62F24">
        <w:rPr>
          <w:rFonts w:ascii="Arial" w:eastAsia="Calibri" w:hAnsi="Arial" w:cs="Arial"/>
          <w:sz w:val="22"/>
          <w:szCs w:val="22"/>
          <w:lang w:val="en-GB"/>
        </w:rPr>
        <w:t>-</w:t>
      </w:r>
      <w:proofErr w:type="spellStart"/>
      <w:r w:rsidRPr="00B62F24">
        <w:rPr>
          <w:rFonts w:ascii="Arial" w:eastAsia="Calibri" w:hAnsi="Arial" w:cs="Arial"/>
          <w:noProof/>
          <w:sz w:val="22"/>
          <w:szCs w:val="22"/>
          <w:lang w:val="en-GB"/>
        </w:rPr>
        <w:t>presential</w:t>
      </w:r>
      <w:proofErr w:type="spellEnd"/>
      <w:r w:rsidRPr="00B62F24">
        <w:rPr>
          <w:rFonts w:ascii="Arial" w:eastAsia="Calibri" w:hAnsi="Arial" w:cs="Arial"/>
          <w:sz w:val="22"/>
          <w:szCs w:val="22"/>
          <w:lang w:val="en-GB"/>
        </w:rPr>
        <w:t xml:space="preserve"> part of the course.</w:t>
      </w:r>
    </w:p>
    <w:p w:rsidR="00E71228" w:rsidRDefault="00E71228" w:rsidP="00B62F24">
      <w:pPr>
        <w:suppressAutoHyphens/>
        <w:spacing w:line="360" w:lineRule="auto"/>
        <w:jc w:val="both"/>
        <w:rPr>
          <w:rFonts w:ascii="Arial" w:hAnsi="Arial" w:cs="Arial"/>
          <w:b/>
          <w:sz w:val="22"/>
          <w:szCs w:val="22"/>
          <w:lang w:val="en-GB" w:eastAsia="ar-SA"/>
        </w:rPr>
      </w:pPr>
    </w:p>
    <w:p w:rsidR="00B62F24" w:rsidRPr="00B62F24" w:rsidRDefault="00B62F24" w:rsidP="00B62F24">
      <w:pPr>
        <w:suppressAutoHyphens/>
        <w:spacing w:line="360" w:lineRule="auto"/>
        <w:jc w:val="both"/>
        <w:rPr>
          <w:rFonts w:ascii="Arial" w:hAnsi="Arial" w:cs="Arial"/>
          <w:b/>
          <w:sz w:val="22"/>
          <w:szCs w:val="22"/>
          <w:lang w:val="en-GB" w:eastAsia="ar-SA"/>
        </w:rPr>
      </w:pPr>
      <w:r w:rsidRPr="00B62F24">
        <w:rPr>
          <w:rFonts w:ascii="Arial" w:hAnsi="Arial" w:cs="Arial"/>
          <w:b/>
          <w:sz w:val="22"/>
          <w:szCs w:val="22"/>
          <w:lang w:val="en-GB" w:eastAsia="ar-SA"/>
        </w:rPr>
        <w:t>The course is passed with a final grade of 5.</w:t>
      </w:r>
    </w:p>
    <w:p w:rsidR="00B62F24" w:rsidRPr="00B62F24" w:rsidRDefault="00B62F24" w:rsidP="00B62F24">
      <w:pPr>
        <w:tabs>
          <w:tab w:val="left" w:pos="478"/>
        </w:tabs>
        <w:spacing w:line="360" w:lineRule="auto"/>
        <w:jc w:val="both"/>
        <w:rPr>
          <w:rFonts w:ascii="Arial" w:eastAsia="Calibri" w:hAnsi="Arial" w:cs="Arial"/>
          <w:sz w:val="22"/>
          <w:szCs w:val="22"/>
          <w:lang w:val="en-GB"/>
        </w:rPr>
      </w:pPr>
      <w:r w:rsidRPr="00B62F24">
        <w:rPr>
          <w:rFonts w:ascii="Arial" w:eastAsia="Calibri" w:hAnsi="Arial" w:cs="Arial"/>
          <w:sz w:val="22"/>
          <w:szCs w:val="22"/>
          <w:lang w:val="en-GB"/>
        </w:rPr>
        <w:t>Students who have not passed the course through the continuous evaluation or have not followed it can take the official final semester exam.</w:t>
      </w:r>
    </w:p>
    <w:p w:rsidR="00B62F24" w:rsidRDefault="00B62F24" w:rsidP="00B62F24">
      <w:pPr>
        <w:pStyle w:val="Textoindependiente"/>
        <w:rPr>
          <w:rStyle w:val="text1"/>
          <w:rFonts w:cs="Arial"/>
          <w:b/>
          <w:color w:val="auto"/>
          <w:sz w:val="22"/>
          <w:lang w:val="en-GB"/>
        </w:rPr>
      </w:pPr>
    </w:p>
    <w:p w:rsidR="005C56C9" w:rsidRPr="005C56C9" w:rsidRDefault="005C56C9" w:rsidP="00B62F24">
      <w:pPr>
        <w:pStyle w:val="Textoindependiente"/>
        <w:rPr>
          <w:rStyle w:val="text1"/>
          <w:rFonts w:cs="Arial"/>
          <w:b/>
          <w:color w:val="auto"/>
          <w:sz w:val="22"/>
          <w:lang w:val="en-GB"/>
        </w:rPr>
      </w:pPr>
      <w:r w:rsidRPr="005C56C9">
        <w:rPr>
          <w:rStyle w:val="text1"/>
          <w:rFonts w:cs="Arial"/>
          <w:b/>
          <w:color w:val="auto"/>
          <w:sz w:val="22"/>
          <w:lang w:val="en-GB"/>
        </w:rPr>
        <w:t>ASSESSMENT ACTIVITIES</w:t>
      </w:r>
    </w:p>
    <w:tbl>
      <w:tblPr>
        <w:tblW w:w="91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614"/>
        <w:gridCol w:w="1559"/>
        <w:gridCol w:w="1417"/>
        <w:gridCol w:w="1276"/>
        <w:gridCol w:w="2266"/>
      </w:tblGrid>
      <w:tr w:rsidR="005C56C9" w:rsidRPr="00E77E0C" w:rsidTr="00B62F24">
        <w:trPr>
          <w:trHeight w:val="363"/>
          <w:jc w:val="center"/>
        </w:trPr>
        <w:tc>
          <w:tcPr>
            <w:tcW w:w="2614" w:type="dxa"/>
            <w:shd w:val="clear" w:color="auto" w:fill="BFBFBF"/>
            <w:vAlign w:val="center"/>
          </w:tcPr>
          <w:p w:rsidR="005C56C9" w:rsidRPr="00E77E0C" w:rsidRDefault="005C56C9" w:rsidP="005D2C8E">
            <w:pPr>
              <w:spacing w:line="0" w:lineRule="atLeast"/>
              <w:ind w:left="142"/>
              <w:rPr>
                <w:rFonts w:ascii="Arial" w:eastAsia="Arial" w:hAnsi="Arial" w:cs="Arial"/>
                <w:b/>
                <w:sz w:val="20"/>
                <w:lang w:val="en-GB"/>
              </w:rPr>
            </w:pPr>
            <w:r w:rsidRPr="00E77E0C">
              <w:rPr>
                <w:rFonts w:ascii="Arial" w:eastAsia="Arial" w:hAnsi="Arial" w:cs="Arial"/>
                <w:b/>
                <w:sz w:val="20"/>
                <w:lang w:val="en-GB"/>
              </w:rPr>
              <w:t>Activity</w:t>
            </w:r>
          </w:p>
        </w:tc>
        <w:tc>
          <w:tcPr>
            <w:tcW w:w="1559" w:type="dxa"/>
            <w:shd w:val="clear" w:color="auto" w:fill="BFBFBF"/>
            <w:vAlign w:val="center"/>
          </w:tcPr>
          <w:p w:rsidR="005C56C9" w:rsidRPr="00E77E0C" w:rsidRDefault="005C56C9" w:rsidP="005D2C8E">
            <w:pPr>
              <w:spacing w:line="0" w:lineRule="atLeast"/>
              <w:ind w:left="142"/>
              <w:rPr>
                <w:rFonts w:ascii="Arial" w:eastAsia="Arial" w:hAnsi="Arial" w:cs="Arial"/>
                <w:b/>
                <w:sz w:val="20"/>
                <w:lang w:val="en-GB"/>
              </w:rPr>
            </w:pPr>
            <w:r w:rsidRPr="00E77E0C">
              <w:rPr>
                <w:rFonts w:ascii="Arial" w:eastAsia="Arial" w:hAnsi="Arial" w:cs="Arial"/>
                <w:b/>
                <w:sz w:val="20"/>
                <w:lang w:val="en-GB"/>
              </w:rPr>
              <w:t>Weight</w:t>
            </w:r>
          </w:p>
        </w:tc>
        <w:tc>
          <w:tcPr>
            <w:tcW w:w="1417" w:type="dxa"/>
            <w:shd w:val="clear" w:color="auto" w:fill="BFBFBF"/>
            <w:vAlign w:val="center"/>
          </w:tcPr>
          <w:p w:rsidR="005C56C9" w:rsidRPr="00E77E0C" w:rsidRDefault="005C56C9" w:rsidP="005D2C8E">
            <w:pPr>
              <w:spacing w:line="0" w:lineRule="atLeast"/>
              <w:ind w:left="142"/>
              <w:rPr>
                <w:rFonts w:ascii="Arial" w:eastAsia="Arial" w:hAnsi="Arial" w:cs="Arial"/>
                <w:b/>
                <w:sz w:val="20"/>
                <w:lang w:val="en-GB"/>
              </w:rPr>
            </w:pPr>
            <w:r w:rsidRPr="00E77E0C">
              <w:rPr>
                <w:rFonts w:ascii="Arial" w:eastAsia="Arial" w:hAnsi="Arial" w:cs="Arial"/>
                <w:b/>
                <w:sz w:val="20"/>
                <w:lang w:val="en-GB"/>
              </w:rPr>
              <w:t>Hours</w:t>
            </w:r>
          </w:p>
        </w:tc>
        <w:tc>
          <w:tcPr>
            <w:tcW w:w="1276" w:type="dxa"/>
            <w:shd w:val="clear" w:color="auto" w:fill="BFBFBF"/>
            <w:vAlign w:val="center"/>
          </w:tcPr>
          <w:p w:rsidR="005C56C9" w:rsidRPr="00E77E0C" w:rsidRDefault="005C56C9" w:rsidP="005D2C8E">
            <w:pPr>
              <w:spacing w:line="0" w:lineRule="atLeast"/>
              <w:ind w:left="142"/>
              <w:rPr>
                <w:rFonts w:ascii="Arial" w:eastAsia="Arial" w:hAnsi="Arial" w:cs="Arial"/>
                <w:b/>
                <w:sz w:val="20"/>
                <w:lang w:val="en-GB"/>
              </w:rPr>
            </w:pPr>
            <w:r w:rsidRPr="00E77E0C">
              <w:rPr>
                <w:rFonts w:ascii="Arial" w:eastAsia="Arial" w:hAnsi="Arial" w:cs="Arial"/>
                <w:b/>
                <w:sz w:val="20"/>
                <w:lang w:val="en-GB"/>
              </w:rPr>
              <w:t>ECTS</w:t>
            </w:r>
          </w:p>
        </w:tc>
        <w:tc>
          <w:tcPr>
            <w:tcW w:w="2266" w:type="dxa"/>
            <w:shd w:val="clear" w:color="auto" w:fill="BFBFBF"/>
            <w:vAlign w:val="center"/>
          </w:tcPr>
          <w:p w:rsidR="005C56C9" w:rsidRPr="00E77E0C" w:rsidRDefault="005C56C9" w:rsidP="005D2C8E">
            <w:pPr>
              <w:spacing w:line="0" w:lineRule="atLeast"/>
              <w:ind w:left="142"/>
              <w:rPr>
                <w:rFonts w:ascii="Arial" w:eastAsia="Arial" w:hAnsi="Arial" w:cs="Arial"/>
                <w:b/>
                <w:sz w:val="20"/>
                <w:lang w:val="en-GB"/>
              </w:rPr>
            </w:pPr>
            <w:r w:rsidRPr="00E77E0C">
              <w:rPr>
                <w:rFonts w:ascii="Arial" w:eastAsia="Arial" w:hAnsi="Arial" w:cs="Arial"/>
                <w:b/>
                <w:sz w:val="20"/>
                <w:lang w:val="en-GB"/>
              </w:rPr>
              <w:t>Learning Outcomes</w:t>
            </w:r>
          </w:p>
        </w:tc>
      </w:tr>
      <w:tr w:rsidR="005B11AF" w:rsidRPr="00E77E0C" w:rsidTr="00B62F24">
        <w:trPr>
          <w:trHeight w:val="335"/>
          <w:jc w:val="center"/>
        </w:trPr>
        <w:tc>
          <w:tcPr>
            <w:tcW w:w="2614" w:type="dxa"/>
            <w:shd w:val="clear" w:color="auto" w:fill="auto"/>
            <w:vAlign w:val="center"/>
          </w:tcPr>
          <w:p w:rsidR="005B11AF" w:rsidRPr="00B62F24" w:rsidRDefault="005B11AF" w:rsidP="001E1D44">
            <w:pPr>
              <w:spacing w:before="120"/>
              <w:rPr>
                <w:rFonts w:ascii="Arial" w:hAnsi="Arial" w:cs="Arial"/>
                <w:b/>
                <w:sz w:val="22"/>
                <w:szCs w:val="22"/>
                <w:lang w:val="en-GB"/>
              </w:rPr>
            </w:pPr>
            <w:r>
              <w:rPr>
                <w:rFonts w:ascii="Arial" w:hAnsi="Arial" w:cs="Arial"/>
                <w:b/>
                <w:sz w:val="22"/>
                <w:szCs w:val="22"/>
                <w:lang w:val="en-GB"/>
              </w:rPr>
              <w:t>Theory and Practice exam 1</w:t>
            </w:r>
          </w:p>
        </w:tc>
        <w:tc>
          <w:tcPr>
            <w:tcW w:w="1559" w:type="dxa"/>
            <w:vAlign w:val="center"/>
          </w:tcPr>
          <w:p w:rsidR="005B11AF" w:rsidRPr="00B62F24" w:rsidRDefault="005B11AF" w:rsidP="001E1D44">
            <w:pPr>
              <w:spacing w:before="120"/>
              <w:jc w:val="center"/>
              <w:rPr>
                <w:rFonts w:ascii="Arial" w:hAnsi="Arial" w:cs="Arial"/>
                <w:sz w:val="22"/>
                <w:szCs w:val="22"/>
                <w:lang w:val="en-GB"/>
              </w:rPr>
            </w:pPr>
            <w:r>
              <w:rPr>
                <w:rFonts w:ascii="Arial" w:hAnsi="Arial" w:cs="Arial"/>
                <w:sz w:val="22"/>
                <w:szCs w:val="22"/>
                <w:lang w:val="en-GB"/>
              </w:rPr>
              <w:t>35</w:t>
            </w:r>
            <w:r w:rsidRPr="00B62F24">
              <w:rPr>
                <w:rFonts w:ascii="Arial" w:hAnsi="Arial" w:cs="Arial"/>
                <w:sz w:val="22"/>
                <w:szCs w:val="22"/>
                <w:lang w:val="en-GB"/>
              </w:rPr>
              <w:t xml:space="preserve"> %</w:t>
            </w:r>
          </w:p>
        </w:tc>
        <w:tc>
          <w:tcPr>
            <w:tcW w:w="1417" w:type="dxa"/>
            <w:shd w:val="clear" w:color="auto" w:fill="auto"/>
            <w:vAlign w:val="center"/>
          </w:tcPr>
          <w:p w:rsidR="005B11AF" w:rsidRPr="00B62F24" w:rsidRDefault="005B11AF" w:rsidP="001E1D44">
            <w:pPr>
              <w:spacing w:before="120"/>
              <w:jc w:val="center"/>
              <w:rPr>
                <w:rFonts w:ascii="Arial" w:hAnsi="Arial" w:cs="Arial"/>
                <w:sz w:val="22"/>
                <w:szCs w:val="22"/>
                <w:lang w:val="en-GB"/>
              </w:rPr>
            </w:pPr>
            <w:r>
              <w:rPr>
                <w:rFonts w:ascii="Arial" w:hAnsi="Arial" w:cs="Arial"/>
                <w:sz w:val="22"/>
                <w:szCs w:val="22"/>
                <w:lang w:val="en-GB"/>
              </w:rPr>
              <w:t>2</w:t>
            </w:r>
          </w:p>
        </w:tc>
        <w:tc>
          <w:tcPr>
            <w:tcW w:w="1276" w:type="dxa"/>
            <w:shd w:val="clear" w:color="auto" w:fill="auto"/>
            <w:vAlign w:val="center"/>
          </w:tcPr>
          <w:p w:rsidR="005B11AF" w:rsidRPr="00B62F24" w:rsidRDefault="005B11AF" w:rsidP="001E1D44">
            <w:pPr>
              <w:spacing w:before="120"/>
              <w:jc w:val="center"/>
              <w:rPr>
                <w:rFonts w:ascii="Arial" w:hAnsi="Arial" w:cs="Arial"/>
                <w:sz w:val="22"/>
                <w:szCs w:val="22"/>
                <w:lang w:val="en-GB"/>
              </w:rPr>
            </w:pPr>
            <w:r>
              <w:rPr>
                <w:rFonts w:ascii="Arial" w:hAnsi="Arial" w:cs="Arial"/>
                <w:sz w:val="22"/>
                <w:szCs w:val="22"/>
                <w:lang w:val="en-GB"/>
              </w:rPr>
              <w:t>0.08</w:t>
            </w:r>
          </w:p>
        </w:tc>
        <w:tc>
          <w:tcPr>
            <w:tcW w:w="2266" w:type="dxa"/>
            <w:shd w:val="clear" w:color="auto" w:fill="auto"/>
            <w:vAlign w:val="center"/>
          </w:tcPr>
          <w:p w:rsidR="005B11AF" w:rsidRPr="00B62F24" w:rsidRDefault="005B11AF" w:rsidP="001E1D44">
            <w:pPr>
              <w:spacing w:before="120"/>
              <w:rPr>
                <w:rFonts w:ascii="Arial" w:hAnsi="Arial" w:cs="Arial"/>
                <w:sz w:val="22"/>
                <w:szCs w:val="22"/>
                <w:lang w:val="fr-FR"/>
              </w:rPr>
            </w:pPr>
            <w:r w:rsidRPr="00B62F24">
              <w:rPr>
                <w:rFonts w:ascii="Arial" w:hAnsi="Arial" w:cs="Arial"/>
                <w:sz w:val="22"/>
                <w:szCs w:val="22"/>
                <w:lang w:val="fr-FR"/>
              </w:rPr>
              <w:t>CE4.6., CE4.7, CE4.8, CE13.3, CE13.4</w:t>
            </w:r>
          </w:p>
        </w:tc>
      </w:tr>
      <w:tr w:rsidR="005B11AF" w:rsidRPr="00E77E0C" w:rsidTr="00B62F24">
        <w:trPr>
          <w:trHeight w:val="335"/>
          <w:jc w:val="center"/>
        </w:trPr>
        <w:tc>
          <w:tcPr>
            <w:tcW w:w="2614" w:type="dxa"/>
            <w:shd w:val="clear" w:color="auto" w:fill="auto"/>
            <w:vAlign w:val="center"/>
          </w:tcPr>
          <w:p w:rsidR="005B11AF" w:rsidRPr="00B62F24" w:rsidRDefault="005B11AF" w:rsidP="00B62F24">
            <w:pPr>
              <w:spacing w:before="120"/>
              <w:rPr>
                <w:rFonts w:ascii="Arial" w:hAnsi="Arial" w:cs="Arial"/>
                <w:b/>
                <w:sz w:val="22"/>
                <w:szCs w:val="22"/>
                <w:lang w:val="en-GB"/>
              </w:rPr>
            </w:pPr>
            <w:r>
              <w:rPr>
                <w:rFonts w:ascii="Arial" w:hAnsi="Arial" w:cs="Arial"/>
                <w:b/>
                <w:sz w:val="22"/>
                <w:szCs w:val="22"/>
                <w:lang w:val="en-GB"/>
              </w:rPr>
              <w:t>Theory and Practice exam 2</w:t>
            </w:r>
          </w:p>
        </w:tc>
        <w:tc>
          <w:tcPr>
            <w:tcW w:w="1559" w:type="dxa"/>
            <w:vAlign w:val="center"/>
          </w:tcPr>
          <w:p w:rsidR="005B11AF" w:rsidRPr="00B62F24" w:rsidRDefault="005B11AF" w:rsidP="00B62F24">
            <w:pPr>
              <w:spacing w:before="120"/>
              <w:jc w:val="center"/>
              <w:rPr>
                <w:rFonts w:ascii="Arial" w:hAnsi="Arial" w:cs="Arial"/>
                <w:sz w:val="22"/>
                <w:szCs w:val="22"/>
                <w:lang w:val="en-GB"/>
              </w:rPr>
            </w:pPr>
            <w:r>
              <w:rPr>
                <w:rFonts w:ascii="Arial" w:hAnsi="Arial" w:cs="Arial"/>
                <w:sz w:val="22"/>
                <w:szCs w:val="22"/>
                <w:lang w:val="en-GB"/>
              </w:rPr>
              <w:t>35</w:t>
            </w:r>
            <w:r w:rsidRPr="00B62F24">
              <w:rPr>
                <w:rFonts w:ascii="Arial" w:hAnsi="Arial" w:cs="Arial"/>
                <w:sz w:val="22"/>
                <w:szCs w:val="22"/>
                <w:lang w:val="en-GB"/>
              </w:rPr>
              <w:t xml:space="preserve"> %</w:t>
            </w:r>
          </w:p>
        </w:tc>
        <w:tc>
          <w:tcPr>
            <w:tcW w:w="1417" w:type="dxa"/>
            <w:shd w:val="clear" w:color="auto" w:fill="auto"/>
            <w:vAlign w:val="center"/>
          </w:tcPr>
          <w:p w:rsidR="005B11AF" w:rsidRPr="00B62F24" w:rsidRDefault="005B11AF" w:rsidP="00B62F24">
            <w:pPr>
              <w:spacing w:before="120"/>
              <w:jc w:val="center"/>
              <w:rPr>
                <w:rFonts w:ascii="Arial" w:hAnsi="Arial" w:cs="Arial"/>
                <w:sz w:val="22"/>
                <w:szCs w:val="22"/>
                <w:lang w:val="en-GB"/>
              </w:rPr>
            </w:pPr>
            <w:r>
              <w:rPr>
                <w:rFonts w:ascii="Arial" w:hAnsi="Arial" w:cs="Arial"/>
                <w:sz w:val="22"/>
                <w:szCs w:val="22"/>
                <w:lang w:val="en-GB"/>
              </w:rPr>
              <w:t>2</w:t>
            </w:r>
          </w:p>
        </w:tc>
        <w:tc>
          <w:tcPr>
            <w:tcW w:w="1276" w:type="dxa"/>
            <w:shd w:val="clear" w:color="auto" w:fill="auto"/>
            <w:vAlign w:val="center"/>
          </w:tcPr>
          <w:p w:rsidR="005B11AF" w:rsidRPr="00B62F24" w:rsidRDefault="005B11AF" w:rsidP="00B62F24">
            <w:pPr>
              <w:spacing w:before="120"/>
              <w:jc w:val="center"/>
              <w:rPr>
                <w:rFonts w:ascii="Arial" w:hAnsi="Arial" w:cs="Arial"/>
                <w:sz w:val="22"/>
                <w:szCs w:val="22"/>
                <w:lang w:val="en-GB"/>
              </w:rPr>
            </w:pPr>
            <w:r>
              <w:rPr>
                <w:rFonts w:ascii="Arial" w:hAnsi="Arial" w:cs="Arial"/>
                <w:sz w:val="22"/>
                <w:szCs w:val="22"/>
                <w:lang w:val="en-GB"/>
              </w:rPr>
              <w:t>0.08</w:t>
            </w:r>
          </w:p>
        </w:tc>
        <w:tc>
          <w:tcPr>
            <w:tcW w:w="2266" w:type="dxa"/>
            <w:shd w:val="clear" w:color="auto" w:fill="auto"/>
            <w:vAlign w:val="center"/>
          </w:tcPr>
          <w:p w:rsidR="005B11AF" w:rsidRPr="00B62F24" w:rsidRDefault="005B11AF" w:rsidP="00B62F24">
            <w:pPr>
              <w:spacing w:before="120"/>
              <w:rPr>
                <w:rFonts w:ascii="Arial" w:hAnsi="Arial" w:cs="Arial"/>
                <w:sz w:val="22"/>
                <w:szCs w:val="22"/>
                <w:lang w:val="fr-FR"/>
              </w:rPr>
            </w:pPr>
            <w:r w:rsidRPr="00B62F24">
              <w:rPr>
                <w:rFonts w:ascii="Arial" w:hAnsi="Arial" w:cs="Arial"/>
                <w:sz w:val="22"/>
                <w:szCs w:val="22"/>
                <w:lang w:val="fr-FR"/>
              </w:rPr>
              <w:t>CE4.6., CE4.7, CE4.8, CE13.3, CE13.4</w:t>
            </w:r>
          </w:p>
        </w:tc>
      </w:tr>
      <w:tr w:rsidR="005B11AF" w:rsidRPr="00E77E0C" w:rsidTr="00B62F24">
        <w:trPr>
          <w:trHeight w:val="116"/>
          <w:jc w:val="center"/>
        </w:trPr>
        <w:tc>
          <w:tcPr>
            <w:tcW w:w="2614" w:type="dxa"/>
            <w:shd w:val="clear" w:color="auto" w:fill="auto"/>
            <w:vAlign w:val="center"/>
          </w:tcPr>
          <w:p w:rsidR="005B11AF" w:rsidRPr="00B62F24" w:rsidRDefault="005B11AF" w:rsidP="00B62F24">
            <w:pPr>
              <w:spacing w:before="120"/>
              <w:rPr>
                <w:rFonts w:ascii="Arial" w:hAnsi="Arial" w:cs="Arial"/>
                <w:b/>
                <w:sz w:val="22"/>
                <w:szCs w:val="22"/>
                <w:lang w:val="en-GB"/>
              </w:rPr>
            </w:pPr>
            <w:r w:rsidRPr="00B62F24">
              <w:rPr>
                <w:rFonts w:ascii="Arial" w:hAnsi="Arial" w:cs="Arial"/>
                <w:b/>
                <w:sz w:val="22"/>
                <w:szCs w:val="22"/>
                <w:lang w:val="en-GB"/>
              </w:rPr>
              <w:t>Moodle tests</w:t>
            </w:r>
          </w:p>
        </w:tc>
        <w:tc>
          <w:tcPr>
            <w:tcW w:w="1559" w:type="dxa"/>
            <w:vAlign w:val="center"/>
          </w:tcPr>
          <w:p w:rsidR="005B11AF" w:rsidRPr="00B62F24" w:rsidRDefault="005B11AF" w:rsidP="00B62F24">
            <w:pPr>
              <w:spacing w:before="120"/>
              <w:jc w:val="center"/>
              <w:rPr>
                <w:rFonts w:ascii="Arial" w:hAnsi="Arial" w:cs="Arial"/>
                <w:sz w:val="22"/>
                <w:szCs w:val="22"/>
                <w:lang w:val="en-GB"/>
              </w:rPr>
            </w:pPr>
            <w:r w:rsidRPr="00B62F24">
              <w:rPr>
                <w:rFonts w:ascii="Arial" w:hAnsi="Arial" w:cs="Arial"/>
                <w:sz w:val="22"/>
                <w:szCs w:val="22"/>
                <w:lang w:val="en-GB"/>
              </w:rPr>
              <w:t>10 %</w:t>
            </w:r>
          </w:p>
        </w:tc>
        <w:tc>
          <w:tcPr>
            <w:tcW w:w="1417" w:type="dxa"/>
            <w:shd w:val="clear" w:color="auto" w:fill="auto"/>
            <w:vAlign w:val="center"/>
          </w:tcPr>
          <w:p w:rsidR="005B11AF" w:rsidRPr="00B62F24" w:rsidRDefault="005B11AF" w:rsidP="00B62F24">
            <w:pPr>
              <w:spacing w:before="120"/>
              <w:jc w:val="center"/>
              <w:rPr>
                <w:rFonts w:ascii="Arial" w:hAnsi="Arial" w:cs="Arial"/>
                <w:sz w:val="22"/>
                <w:szCs w:val="22"/>
                <w:lang w:val="en-GB"/>
              </w:rPr>
            </w:pPr>
            <w:r w:rsidRPr="00B62F24">
              <w:rPr>
                <w:rFonts w:ascii="Arial" w:hAnsi="Arial" w:cs="Arial"/>
                <w:sz w:val="22"/>
                <w:szCs w:val="22"/>
                <w:lang w:val="en-GB"/>
              </w:rPr>
              <w:t>4</w:t>
            </w:r>
          </w:p>
        </w:tc>
        <w:tc>
          <w:tcPr>
            <w:tcW w:w="1276" w:type="dxa"/>
            <w:shd w:val="clear" w:color="auto" w:fill="auto"/>
            <w:vAlign w:val="center"/>
          </w:tcPr>
          <w:p w:rsidR="005B11AF" w:rsidRPr="00B62F24" w:rsidRDefault="005B11AF" w:rsidP="00B62F24">
            <w:pPr>
              <w:spacing w:before="120"/>
              <w:jc w:val="center"/>
              <w:rPr>
                <w:rFonts w:ascii="Arial" w:hAnsi="Arial" w:cs="Arial"/>
                <w:sz w:val="22"/>
                <w:szCs w:val="22"/>
                <w:lang w:val="en-GB"/>
              </w:rPr>
            </w:pPr>
            <w:r>
              <w:rPr>
                <w:rFonts w:ascii="Arial" w:hAnsi="Arial" w:cs="Arial"/>
                <w:sz w:val="22"/>
                <w:szCs w:val="22"/>
                <w:lang w:val="en-GB"/>
              </w:rPr>
              <w:t>0.</w:t>
            </w:r>
            <w:r w:rsidRPr="00B62F24">
              <w:rPr>
                <w:rFonts w:ascii="Arial" w:hAnsi="Arial" w:cs="Arial"/>
                <w:sz w:val="22"/>
                <w:szCs w:val="22"/>
                <w:lang w:val="en-GB"/>
              </w:rPr>
              <w:t>16</w:t>
            </w:r>
          </w:p>
        </w:tc>
        <w:tc>
          <w:tcPr>
            <w:tcW w:w="2266" w:type="dxa"/>
            <w:shd w:val="clear" w:color="auto" w:fill="auto"/>
            <w:vAlign w:val="center"/>
          </w:tcPr>
          <w:p w:rsidR="005B11AF" w:rsidRPr="00B62F24" w:rsidRDefault="005B11AF" w:rsidP="00B62F24">
            <w:pPr>
              <w:spacing w:before="120"/>
              <w:rPr>
                <w:rFonts w:ascii="Arial" w:hAnsi="Arial" w:cs="Arial"/>
                <w:sz w:val="22"/>
                <w:szCs w:val="22"/>
                <w:lang w:val="fr-FR"/>
              </w:rPr>
            </w:pPr>
            <w:r w:rsidRPr="00B62F24">
              <w:rPr>
                <w:rFonts w:ascii="Arial" w:hAnsi="Arial" w:cs="Arial"/>
                <w:sz w:val="22"/>
                <w:szCs w:val="22"/>
                <w:lang w:val="fr-FR"/>
              </w:rPr>
              <w:t>CE4.6., CE4.7, CE4.8, CE13.3, CE13.4</w:t>
            </w:r>
          </w:p>
        </w:tc>
      </w:tr>
      <w:tr w:rsidR="005B11AF" w:rsidRPr="00E77E0C" w:rsidTr="00B62F24">
        <w:trPr>
          <w:trHeight w:val="335"/>
          <w:jc w:val="center"/>
        </w:trPr>
        <w:tc>
          <w:tcPr>
            <w:tcW w:w="2614" w:type="dxa"/>
            <w:shd w:val="clear" w:color="auto" w:fill="auto"/>
            <w:vAlign w:val="center"/>
          </w:tcPr>
          <w:p w:rsidR="005B11AF" w:rsidRPr="00B62F24" w:rsidRDefault="005B11AF" w:rsidP="00B62F24">
            <w:pPr>
              <w:spacing w:before="120"/>
              <w:rPr>
                <w:rFonts w:ascii="Arial" w:hAnsi="Arial" w:cs="Arial"/>
                <w:b/>
                <w:sz w:val="22"/>
                <w:szCs w:val="22"/>
                <w:lang w:val="en-GB"/>
              </w:rPr>
            </w:pPr>
            <w:r w:rsidRPr="00B62F24">
              <w:rPr>
                <w:rFonts w:ascii="Arial" w:hAnsi="Arial" w:cs="Arial"/>
                <w:b/>
                <w:sz w:val="22"/>
                <w:szCs w:val="22"/>
                <w:lang w:val="en-GB"/>
              </w:rPr>
              <w:t>Case studies</w:t>
            </w:r>
          </w:p>
        </w:tc>
        <w:tc>
          <w:tcPr>
            <w:tcW w:w="1559" w:type="dxa"/>
            <w:vAlign w:val="center"/>
          </w:tcPr>
          <w:p w:rsidR="005B11AF" w:rsidRPr="00B62F24" w:rsidRDefault="005B11AF" w:rsidP="00B62F24">
            <w:pPr>
              <w:spacing w:before="120"/>
              <w:jc w:val="center"/>
              <w:rPr>
                <w:rFonts w:ascii="Arial" w:hAnsi="Arial" w:cs="Arial"/>
                <w:sz w:val="22"/>
                <w:szCs w:val="22"/>
                <w:lang w:val="en-GB"/>
              </w:rPr>
            </w:pPr>
            <w:r w:rsidRPr="00B62F24">
              <w:rPr>
                <w:rFonts w:ascii="Arial" w:hAnsi="Arial" w:cs="Arial"/>
                <w:sz w:val="22"/>
                <w:szCs w:val="22"/>
                <w:lang w:val="en-GB"/>
              </w:rPr>
              <w:t>20 %</w:t>
            </w:r>
          </w:p>
        </w:tc>
        <w:tc>
          <w:tcPr>
            <w:tcW w:w="1417" w:type="dxa"/>
            <w:shd w:val="clear" w:color="auto" w:fill="auto"/>
            <w:vAlign w:val="center"/>
          </w:tcPr>
          <w:p w:rsidR="005B11AF" w:rsidRPr="00B62F24" w:rsidRDefault="005B11AF" w:rsidP="00B62F24">
            <w:pPr>
              <w:spacing w:before="120"/>
              <w:jc w:val="center"/>
              <w:rPr>
                <w:rFonts w:ascii="Arial" w:hAnsi="Arial" w:cs="Arial"/>
                <w:sz w:val="22"/>
                <w:szCs w:val="22"/>
                <w:lang w:val="en-GB"/>
              </w:rPr>
            </w:pPr>
            <w:r w:rsidRPr="00B62F24">
              <w:rPr>
                <w:rFonts w:ascii="Arial" w:hAnsi="Arial" w:cs="Arial"/>
                <w:sz w:val="22"/>
                <w:szCs w:val="22"/>
                <w:lang w:val="en-GB"/>
              </w:rPr>
              <w:t>30</w:t>
            </w:r>
          </w:p>
        </w:tc>
        <w:tc>
          <w:tcPr>
            <w:tcW w:w="1276" w:type="dxa"/>
            <w:shd w:val="clear" w:color="auto" w:fill="auto"/>
            <w:vAlign w:val="center"/>
          </w:tcPr>
          <w:p w:rsidR="005B11AF" w:rsidRPr="00B62F24" w:rsidRDefault="005B11AF" w:rsidP="00B62F24">
            <w:pPr>
              <w:spacing w:before="120"/>
              <w:jc w:val="center"/>
              <w:rPr>
                <w:rFonts w:ascii="Arial" w:hAnsi="Arial" w:cs="Arial"/>
                <w:sz w:val="22"/>
                <w:szCs w:val="22"/>
                <w:lang w:val="en-GB"/>
              </w:rPr>
            </w:pPr>
            <w:r>
              <w:rPr>
                <w:rFonts w:ascii="Arial" w:hAnsi="Arial" w:cs="Arial"/>
                <w:sz w:val="22"/>
                <w:szCs w:val="22"/>
                <w:lang w:val="en-GB"/>
              </w:rPr>
              <w:t>1.</w:t>
            </w:r>
            <w:r w:rsidRPr="00B62F24">
              <w:rPr>
                <w:rFonts w:ascii="Arial" w:hAnsi="Arial" w:cs="Arial"/>
                <w:sz w:val="22"/>
                <w:szCs w:val="22"/>
                <w:lang w:val="en-GB"/>
              </w:rPr>
              <w:t>2</w:t>
            </w:r>
          </w:p>
        </w:tc>
        <w:tc>
          <w:tcPr>
            <w:tcW w:w="2266" w:type="dxa"/>
            <w:shd w:val="clear" w:color="auto" w:fill="auto"/>
            <w:vAlign w:val="center"/>
          </w:tcPr>
          <w:p w:rsidR="005B11AF" w:rsidRPr="00B62F24" w:rsidRDefault="005B11AF" w:rsidP="00B62F24">
            <w:pPr>
              <w:spacing w:before="120"/>
              <w:rPr>
                <w:rFonts w:ascii="Arial" w:hAnsi="Arial" w:cs="Arial"/>
                <w:sz w:val="22"/>
                <w:szCs w:val="22"/>
                <w:lang w:val="fr-FR"/>
              </w:rPr>
            </w:pPr>
            <w:r w:rsidRPr="00B62F24">
              <w:rPr>
                <w:rFonts w:ascii="Arial" w:hAnsi="Arial" w:cs="Arial"/>
                <w:sz w:val="22"/>
                <w:szCs w:val="22"/>
                <w:lang w:val="fr-FR"/>
              </w:rPr>
              <w:t>CE4.6., CE4.7, CE4.8, CE13.3, CE13.4</w:t>
            </w:r>
          </w:p>
        </w:tc>
      </w:tr>
    </w:tbl>
    <w:p w:rsidR="00E71228" w:rsidRDefault="00E71228" w:rsidP="00E71228">
      <w:pPr>
        <w:pStyle w:val="Citadestacada2"/>
        <w:pBdr>
          <w:bottom w:val="none" w:sz="0" w:space="0" w:color="auto"/>
        </w:pBdr>
        <w:ind w:left="0"/>
        <w:rPr>
          <w:rFonts w:ascii="Arial" w:hAnsi="Arial" w:cs="Arial"/>
          <w:i w:val="0"/>
          <w:color w:val="auto"/>
          <w:sz w:val="24"/>
          <w:szCs w:val="24"/>
        </w:rPr>
      </w:pPr>
      <w:bookmarkStart w:id="4" w:name="_GoBack"/>
      <w:bookmarkEnd w:id="4"/>
    </w:p>
    <w:p w:rsidR="00B62F24" w:rsidRPr="00E71228" w:rsidRDefault="005C56C9" w:rsidP="00E71228">
      <w:pPr>
        <w:pStyle w:val="Citadestacada2"/>
        <w:pBdr>
          <w:bottom w:val="single" w:sz="4" w:space="4" w:color="auto"/>
        </w:pBdr>
        <w:ind w:left="0"/>
        <w:rPr>
          <w:rFonts w:ascii="Arial" w:hAnsi="Arial" w:cs="Arial"/>
          <w:i w:val="0"/>
          <w:color w:val="auto"/>
          <w:sz w:val="24"/>
          <w:szCs w:val="24"/>
        </w:rPr>
      </w:pPr>
      <w:r w:rsidRPr="00E77E0C">
        <w:rPr>
          <w:rFonts w:ascii="Arial" w:hAnsi="Arial" w:cs="Arial"/>
          <w:i w:val="0"/>
          <w:color w:val="auto"/>
          <w:sz w:val="24"/>
          <w:szCs w:val="24"/>
        </w:rPr>
        <w:t xml:space="preserve">9. PLANNING  </w:t>
      </w:r>
    </w:p>
    <w:tbl>
      <w:tblPr>
        <w:tblW w:w="923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20"/>
        <w:gridCol w:w="2988"/>
        <w:gridCol w:w="3180"/>
        <w:gridCol w:w="1742"/>
      </w:tblGrid>
      <w:tr w:rsidR="00B62F24" w:rsidRPr="00E77E0C" w:rsidTr="00B62F24">
        <w:trPr>
          <w:trHeight w:val="542"/>
          <w:jc w:val="center"/>
        </w:trPr>
        <w:tc>
          <w:tcPr>
            <w:tcW w:w="1320" w:type="dxa"/>
            <w:shd w:val="clear" w:color="auto" w:fill="BFBFBF"/>
            <w:vAlign w:val="center"/>
          </w:tcPr>
          <w:p w:rsidR="00B62F24" w:rsidRPr="00E77E0C" w:rsidRDefault="00B62F24" w:rsidP="00313AB1">
            <w:pPr>
              <w:pStyle w:val="Textoindependiente"/>
              <w:spacing w:line="240" w:lineRule="auto"/>
              <w:jc w:val="center"/>
              <w:rPr>
                <w:rFonts w:cs="Arial"/>
                <w:b/>
                <w:sz w:val="22"/>
                <w:szCs w:val="22"/>
                <w:lang w:val="en-GB"/>
              </w:rPr>
            </w:pPr>
            <w:r w:rsidRPr="00E77E0C">
              <w:rPr>
                <w:rFonts w:cs="Arial"/>
                <w:b/>
                <w:sz w:val="22"/>
                <w:szCs w:val="22"/>
                <w:lang w:val="en-GB"/>
              </w:rPr>
              <w:t>WEEK</w:t>
            </w:r>
          </w:p>
        </w:tc>
        <w:tc>
          <w:tcPr>
            <w:tcW w:w="2988" w:type="dxa"/>
            <w:shd w:val="clear" w:color="auto" w:fill="BFBFBF"/>
            <w:vAlign w:val="center"/>
          </w:tcPr>
          <w:p w:rsidR="00B62F24" w:rsidRPr="00E77E0C" w:rsidRDefault="00B62F24" w:rsidP="00313AB1">
            <w:pPr>
              <w:pStyle w:val="Textoindependiente"/>
              <w:spacing w:line="240" w:lineRule="auto"/>
              <w:jc w:val="center"/>
              <w:rPr>
                <w:rFonts w:cs="Arial"/>
                <w:b/>
                <w:sz w:val="22"/>
                <w:szCs w:val="22"/>
                <w:lang w:val="en-GB"/>
              </w:rPr>
            </w:pPr>
            <w:r w:rsidRPr="00E77E0C">
              <w:rPr>
                <w:rFonts w:cs="Arial"/>
                <w:b/>
                <w:sz w:val="22"/>
                <w:szCs w:val="22"/>
                <w:lang w:val="en-GB"/>
              </w:rPr>
              <w:t>TOPIC</w:t>
            </w:r>
          </w:p>
        </w:tc>
        <w:tc>
          <w:tcPr>
            <w:tcW w:w="3180" w:type="dxa"/>
            <w:shd w:val="clear" w:color="auto" w:fill="BFBFBF"/>
            <w:vAlign w:val="center"/>
          </w:tcPr>
          <w:p w:rsidR="00B62F24" w:rsidRPr="00E77E0C" w:rsidRDefault="00B62F24" w:rsidP="00313AB1">
            <w:pPr>
              <w:pStyle w:val="Textoindependiente"/>
              <w:spacing w:line="240" w:lineRule="auto"/>
              <w:jc w:val="center"/>
              <w:rPr>
                <w:rFonts w:cs="Arial"/>
                <w:b/>
                <w:sz w:val="22"/>
                <w:szCs w:val="22"/>
                <w:lang w:val="en-GB"/>
              </w:rPr>
            </w:pPr>
            <w:r w:rsidRPr="00E77E0C">
              <w:rPr>
                <w:rFonts w:cs="Arial"/>
                <w:b/>
                <w:sz w:val="22"/>
                <w:szCs w:val="22"/>
                <w:lang w:val="en-GB"/>
              </w:rPr>
              <w:t>METHOD</w:t>
            </w:r>
          </w:p>
        </w:tc>
        <w:tc>
          <w:tcPr>
            <w:tcW w:w="1742" w:type="dxa"/>
            <w:shd w:val="clear" w:color="auto" w:fill="BFBFBF"/>
            <w:vAlign w:val="center"/>
          </w:tcPr>
          <w:p w:rsidR="00B62F24" w:rsidRPr="00E77E0C" w:rsidRDefault="00B62F24" w:rsidP="00313AB1">
            <w:pPr>
              <w:pStyle w:val="Textoindependiente"/>
              <w:spacing w:line="240" w:lineRule="auto"/>
              <w:jc w:val="center"/>
              <w:rPr>
                <w:rFonts w:cs="Arial"/>
                <w:b/>
                <w:sz w:val="22"/>
                <w:szCs w:val="22"/>
                <w:lang w:val="en-GB"/>
              </w:rPr>
            </w:pPr>
            <w:r w:rsidRPr="00E77E0C">
              <w:rPr>
                <w:rFonts w:cs="Arial"/>
                <w:b/>
                <w:sz w:val="22"/>
                <w:szCs w:val="22"/>
                <w:lang w:val="en-GB"/>
              </w:rPr>
              <w:t>HOURS</w:t>
            </w:r>
          </w:p>
        </w:tc>
      </w:tr>
      <w:tr w:rsidR="00B62F24" w:rsidRPr="00B62F24" w:rsidTr="00B62F24">
        <w:trPr>
          <w:trHeight w:val="542"/>
          <w:jc w:val="center"/>
        </w:trPr>
        <w:tc>
          <w:tcPr>
            <w:tcW w:w="1320" w:type="dxa"/>
            <w:shd w:val="clear" w:color="auto" w:fill="auto"/>
          </w:tcPr>
          <w:p w:rsidR="00B62F24" w:rsidRPr="00B62F24" w:rsidRDefault="00B62F24" w:rsidP="00B62F24">
            <w:pPr>
              <w:pStyle w:val="Textoindependiente"/>
              <w:snapToGrid w:val="0"/>
              <w:spacing w:line="240" w:lineRule="auto"/>
              <w:jc w:val="center"/>
              <w:rPr>
                <w:rFonts w:cs="Arial"/>
                <w:sz w:val="22"/>
                <w:szCs w:val="22"/>
                <w:lang w:val="en-GB"/>
              </w:rPr>
            </w:pPr>
            <w:r w:rsidRPr="00B62F24">
              <w:rPr>
                <w:rFonts w:cs="Arial"/>
                <w:sz w:val="22"/>
                <w:szCs w:val="22"/>
                <w:lang w:val="en-GB"/>
              </w:rPr>
              <w:t>1</w:t>
            </w:r>
          </w:p>
        </w:tc>
        <w:tc>
          <w:tcPr>
            <w:tcW w:w="2988" w:type="dxa"/>
            <w:shd w:val="clear" w:color="auto" w:fill="auto"/>
          </w:tcPr>
          <w:p w:rsidR="00B62F24" w:rsidRPr="00B62F24" w:rsidRDefault="00B62F24" w:rsidP="00B62F24">
            <w:pPr>
              <w:pStyle w:val="HTMLconformatoprevio"/>
              <w:rPr>
                <w:rFonts w:ascii="Arial" w:hAnsi="Arial" w:cs="Arial"/>
                <w:sz w:val="22"/>
                <w:szCs w:val="22"/>
                <w:lang w:val="en-GB"/>
              </w:rPr>
            </w:pPr>
            <w:r w:rsidRPr="00B62F24">
              <w:rPr>
                <w:rFonts w:ascii="Arial" w:hAnsi="Arial" w:cs="Arial"/>
                <w:sz w:val="22"/>
                <w:szCs w:val="22"/>
                <w:lang w:val="en-GB"/>
              </w:rPr>
              <w:t>Introduction of the course</w:t>
            </w:r>
          </w:p>
          <w:p w:rsidR="00B62F24" w:rsidRPr="00B62F24" w:rsidRDefault="00B62F24" w:rsidP="00B62F24">
            <w:pPr>
              <w:pStyle w:val="HTMLconformatoprevio"/>
              <w:rPr>
                <w:rFonts w:ascii="Arial" w:hAnsi="Arial" w:cs="Arial"/>
                <w:sz w:val="22"/>
                <w:szCs w:val="22"/>
                <w:lang w:val="en-GB"/>
              </w:rPr>
            </w:pPr>
            <w:r w:rsidRPr="00B62F24">
              <w:rPr>
                <w:rFonts w:ascii="Arial" w:hAnsi="Arial" w:cs="Arial"/>
                <w:sz w:val="22"/>
                <w:szCs w:val="22"/>
                <w:lang w:val="en-GB"/>
              </w:rPr>
              <w:t>Topic 1: Duties of the Finance Director. Delivery of a balance sheet and general discussion.</w:t>
            </w:r>
          </w:p>
        </w:tc>
        <w:tc>
          <w:tcPr>
            <w:tcW w:w="3180" w:type="dxa"/>
            <w:shd w:val="clear" w:color="auto" w:fill="auto"/>
          </w:tcPr>
          <w:p w:rsidR="00B62F24" w:rsidRPr="00B62F24" w:rsidRDefault="00B62F24" w:rsidP="00B62F24">
            <w:pPr>
              <w:pStyle w:val="HTMLconformatoprevio"/>
              <w:rPr>
                <w:rFonts w:ascii="Arial" w:hAnsi="Arial" w:cs="Arial"/>
                <w:sz w:val="22"/>
                <w:szCs w:val="22"/>
                <w:lang w:val="en-GB"/>
              </w:rPr>
            </w:pPr>
            <w:r w:rsidRPr="00B62F24">
              <w:rPr>
                <w:rFonts w:ascii="Arial" w:hAnsi="Arial" w:cs="Arial"/>
                <w:sz w:val="22"/>
                <w:szCs w:val="22"/>
                <w:lang w:val="en-GB"/>
              </w:rPr>
              <w:t>Classroom discussion on the usefulness of finance and the accounting information.</w:t>
            </w:r>
          </w:p>
          <w:p w:rsidR="00B62F24" w:rsidRPr="00B62F24" w:rsidRDefault="00B62F24" w:rsidP="00B62F24">
            <w:pPr>
              <w:pStyle w:val="HTMLconformatoprevio"/>
              <w:rPr>
                <w:rFonts w:ascii="Arial" w:hAnsi="Arial" w:cs="Arial"/>
                <w:sz w:val="22"/>
                <w:szCs w:val="22"/>
                <w:lang w:val="en-GB"/>
              </w:rPr>
            </w:pPr>
            <w:r w:rsidRPr="00B62F24">
              <w:rPr>
                <w:rFonts w:ascii="Arial" w:hAnsi="Arial" w:cs="Arial"/>
                <w:sz w:val="22"/>
                <w:szCs w:val="22"/>
                <w:lang w:val="en-GB"/>
              </w:rPr>
              <w:t xml:space="preserve">1 hour of guided activities in </w:t>
            </w:r>
            <w:r w:rsidRPr="00B62F24">
              <w:rPr>
                <w:rFonts w:ascii="Arial" w:hAnsi="Arial" w:cs="Arial"/>
                <w:noProof/>
                <w:sz w:val="22"/>
                <w:szCs w:val="22"/>
                <w:lang w:val="en-GB"/>
              </w:rPr>
              <w:t>non</w:t>
            </w:r>
            <w:r w:rsidRPr="00B62F24">
              <w:rPr>
                <w:rFonts w:ascii="Arial" w:hAnsi="Arial" w:cs="Arial"/>
                <w:sz w:val="22"/>
                <w:szCs w:val="22"/>
                <w:lang w:val="en-GB"/>
              </w:rPr>
              <w:t>-</w:t>
            </w:r>
            <w:proofErr w:type="spellStart"/>
            <w:r w:rsidRPr="00B62F24">
              <w:rPr>
                <w:rFonts w:ascii="Arial" w:hAnsi="Arial" w:cs="Arial"/>
                <w:noProof/>
                <w:sz w:val="22"/>
                <w:szCs w:val="22"/>
                <w:lang w:val="en-GB"/>
              </w:rPr>
              <w:t>presential</w:t>
            </w:r>
            <w:proofErr w:type="spellEnd"/>
            <w:r w:rsidRPr="00B62F24">
              <w:rPr>
                <w:rFonts w:ascii="Arial" w:hAnsi="Arial" w:cs="Arial"/>
                <w:sz w:val="22"/>
                <w:szCs w:val="22"/>
                <w:lang w:val="en-GB"/>
              </w:rPr>
              <w:t xml:space="preserve"> time.</w:t>
            </w:r>
          </w:p>
        </w:tc>
        <w:tc>
          <w:tcPr>
            <w:tcW w:w="1742" w:type="dxa"/>
            <w:shd w:val="clear" w:color="auto" w:fill="auto"/>
          </w:tcPr>
          <w:p w:rsidR="00B62F24" w:rsidRPr="00B62F24" w:rsidRDefault="00B62F24" w:rsidP="00B62F24">
            <w:pPr>
              <w:pStyle w:val="Textoindependiente"/>
              <w:snapToGrid w:val="0"/>
              <w:spacing w:line="240" w:lineRule="auto"/>
              <w:jc w:val="center"/>
              <w:rPr>
                <w:rFonts w:cs="Arial"/>
                <w:sz w:val="22"/>
                <w:szCs w:val="22"/>
                <w:lang w:val="en-GB"/>
              </w:rPr>
            </w:pPr>
            <w:r w:rsidRPr="00B62F24">
              <w:rPr>
                <w:rFonts w:cs="Arial"/>
                <w:sz w:val="22"/>
                <w:szCs w:val="22"/>
                <w:lang w:val="en-GB"/>
              </w:rPr>
              <w:t>5</w:t>
            </w:r>
          </w:p>
        </w:tc>
      </w:tr>
      <w:tr w:rsidR="00B62F24" w:rsidRPr="00B62F24" w:rsidTr="00B62F24">
        <w:trPr>
          <w:trHeight w:val="542"/>
          <w:jc w:val="center"/>
        </w:trPr>
        <w:tc>
          <w:tcPr>
            <w:tcW w:w="1320" w:type="dxa"/>
            <w:shd w:val="clear" w:color="auto" w:fill="auto"/>
          </w:tcPr>
          <w:p w:rsidR="00B62F24" w:rsidRPr="00B62F24" w:rsidRDefault="00B62F24" w:rsidP="00B62F24">
            <w:pPr>
              <w:pStyle w:val="Textoindependiente"/>
              <w:snapToGrid w:val="0"/>
              <w:spacing w:line="240" w:lineRule="auto"/>
              <w:jc w:val="center"/>
              <w:rPr>
                <w:rFonts w:cs="Arial"/>
                <w:sz w:val="22"/>
                <w:szCs w:val="22"/>
                <w:lang w:val="en-GB"/>
              </w:rPr>
            </w:pPr>
            <w:r w:rsidRPr="00B62F24">
              <w:rPr>
                <w:rFonts w:cs="Arial"/>
                <w:sz w:val="22"/>
                <w:szCs w:val="22"/>
                <w:lang w:val="en-GB"/>
              </w:rPr>
              <w:t>2</w:t>
            </w:r>
          </w:p>
        </w:tc>
        <w:tc>
          <w:tcPr>
            <w:tcW w:w="2988" w:type="dxa"/>
            <w:shd w:val="clear" w:color="auto" w:fill="auto"/>
          </w:tcPr>
          <w:p w:rsidR="00B62F24" w:rsidRPr="00B62F24" w:rsidRDefault="00B62F24" w:rsidP="00B62F24">
            <w:pPr>
              <w:pStyle w:val="Textoindependiente"/>
              <w:snapToGrid w:val="0"/>
              <w:spacing w:line="240" w:lineRule="auto"/>
              <w:jc w:val="left"/>
              <w:rPr>
                <w:rFonts w:cs="Arial"/>
                <w:sz w:val="22"/>
                <w:szCs w:val="22"/>
                <w:lang w:val="en-GB"/>
              </w:rPr>
            </w:pPr>
            <w:r w:rsidRPr="00B62F24">
              <w:rPr>
                <w:rFonts w:cs="Arial"/>
                <w:sz w:val="22"/>
                <w:szCs w:val="22"/>
                <w:lang w:val="en-GB"/>
              </w:rPr>
              <w:t>Introduction of indicators and their classification</w:t>
            </w:r>
          </w:p>
        </w:tc>
        <w:tc>
          <w:tcPr>
            <w:tcW w:w="3180" w:type="dxa"/>
            <w:shd w:val="clear" w:color="auto" w:fill="auto"/>
          </w:tcPr>
          <w:p w:rsidR="00B62F24" w:rsidRPr="00B62F24" w:rsidRDefault="00B62F24" w:rsidP="00B62F24">
            <w:pPr>
              <w:pStyle w:val="HTMLconformatoprevio"/>
              <w:rPr>
                <w:rFonts w:ascii="Arial" w:hAnsi="Arial" w:cs="Arial"/>
                <w:sz w:val="22"/>
                <w:szCs w:val="22"/>
                <w:lang w:val="en-GB"/>
              </w:rPr>
            </w:pPr>
            <w:r w:rsidRPr="00B62F24">
              <w:rPr>
                <w:rFonts w:ascii="Arial" w:hAnsi="Arial" w:cs="Arial"/>
                <w:sz w:val="22"/>
                <w:szCs w:val="22"/>
                <w:lang w:val="en-GB"/>
              </w:rPr>
              <w:t>Presentation of indicators and their interpretation using the balance sheet and the income statement</w:t>
            </w:r>
          </w:p>
          <w:p w:rsidR="00B62F24" w:rsidRPr="00B62F24" w:rsidRDefault="00B62F24" w:rsidP="00B62F24">
            <w:pPr>
              <w:pStyle w:val="HTMLconformatoprevio"/>
              <w:rPr>
                <w:rFonts w:ascii="Arial" w:hAnsi="Arial" w:cs="Arial"/>
                <w:sz w:val="22"/>
                <w:szCs w:val="22"/>
                <w:lang w:val="en-GB"/>
              </w:rPr>
            </w:pPr>
            <w:r w:rsidRPr="00B62F24">
              <w:rPr>
                <w:rFonts w:ascii="Arial" w:hAnsi="Arial" w:cs="Arial"/>
                <w:sz w:val="22"/>
                <w:szCs w:val="22"/>
                <w:lang w:val="en-GB"/>
              </w:rPr>
              <w:t xml:space="preserve">1 hour of guided activities in </w:t>
            </w:r>
            <w:r w:rsidRPr="00B62F24">
              <w:rPr>
                <w:rFonts w:ascii="Arial" w:hAnsi="Arial" w:cs="Arial"/>
                <w:noProof/>
                <w:sz w:val="22"/>
                <w:szCs w:val="22"/>
                <w:lang w:val="en-GB"/>
              </w:rPr>
              <w:t>non</w:t>
            </w:r>
            <w:r w:rsidRPr="00B62F24">
              <w:rPr>
                <w:rFonts w:ascii="Arial" w:hAnsi="Arial" w:cs="Arial"/>
                <w:sz w:val="22"/>
                <w:szCs w:val="22"/>
                <w:lang w:val="en-GB"/>
              </w:rPr>
              <w:t>-</w:t>
            </w:r>
            <w:proofErr w:type="spellStart"/>
            <w:r w:rsidRPr="00B62F24">
              <w:rPr>
                <w:rFonts w:ascii="Arial" w:hAnsi="Arial" w:cs="Arial"/>
                <w:noProof/>
                <w:sz w:val="22"/>
                <w:szCs w:val="22"/>
                <w:lang w:val="en-GB"/>
              </w:rPr>
              <w:t>presential</w:t>
            </w:r>
            <w:proofErr w:type="spellEnd"/>
            <w:r w:rsidRPr="00B62F24">
              <w:rPr>
                <w:rFonts w:ascii="Arial" w:hAnsi="Arial" w:cs="Arial"/>
                <w:sz w:val="22"/>
                <w:szCs w:val="22"/>
                <w:lang w:val="en-GB"/>
              </w:rPr>
              <w:t xml:space="preserve"> time.</w:t>
            </w:r>
          </w:p>
        </w:tc>
        <w:tc>
          <w:tcPr>
            <w:tcW w:w="1742" w:type="dxa"/>
            <w:shd w:val="clear" w:color="auto" w:fill="auto"/>
          </w:tcPr>
          <w:p w:rsidR="00B62F24" w:rsidRPr="00B62F24" w:rsidRDefault="00B62F24" w:rsidP="00B62F24">
            <w:pPr>
              <w:snapToGrid w:val="0"/>
              <w:jc w:val="center"/>
              <w:rPr>
                <w:rFonts w:ascii="Arial" w:hAnsi="Arial" w:cs="Arial"/>
                <w:sz w:val="22"/>
                <w:szCs w:val="22"/>
                <w:lang w:val="en-GB"/>
              </w:rPr>
            </w:pPr>
            <w:r w:rsidRPr="00B62F24">
              <w:rPr>
                <w:rFonts w:ascii="Arial" w:hAnsi="Arial" w:cs="Arial"/>
                <w:sz w:val="22"/>
                <w:szCs w:val="22"/>
                <w:lang w:val="en-GB"/>
              </w:rPr>
              <w:t>5</w:t>
            </w:r>
          </w:p>
        </w:tc>
      </w:tr>
      <w:tr w:rsidR="00B62F24" w:rsidRPr="00B62F24" w:rsidTr="00B62F24">
        <w:trPr>
          <w:trHeight w:val="542"/>
          <w:jc w:val="center"/>
        </w:trPr>
        <w:tc>
          <w:tcPr>
            <w:tcW w:w="1320" w:type="dxa"/>
            <w:shd w:val="clear" w:color="auto" w:fill="auto"/>
          </w:tcPr>
          <w:p w:rsidR="00B62F24" w:rsidRPr="00B62F24" w:rsidRDefault="00B62F24" w:rsidP="00B62F24">
            <w:pPr>
              <w:pStyle w:val="Textoindependiente"/>
              <w:snapToGrid w:val="0"/>
              <w:spacing w:line="240" w:lineRule="auto"/>
              <w:jc w:val="center"/>
              <w:rPr>
                <w:rFonts w:cs="Arial"/>
                <w:sz w:val="22"/>
                <w:szCs w:val="22"/>
                <w:lang w:val="en-GB"/>
              </w:rPr>
            </w:pPr>
            <w:r w:rsidRPr="00B62F24">
              <w:rPr>
                <w:rFonts w:cs="Arial"/>
                <w:sz w:val="22"/>
                <w:szCs w:val="22"/>
                <w:lang w:val="en-GB"/>
              </w:rPr>
              <w:t>3</w:t>
            </w:r>
          </w:p>
        </w:tc>
        <w:tc>
          <w:tcPr>
            <w:tcW w:w="2988" w:type="dxa"/>
            <w:shd w:val="clear" w:color="auto" w:fill="auto"/>
          </w:tcPr>
          <w:p w:rsidR="00B62F24" w:rsidRPr="00B62F24" w:rsidRDefault="00B62F24" w:rsidP="00B62F24">
            <w:pPr>
              <w:pStyle w:val="Textoindependiente"/>
              <w:snapToGrid w:val="0"/>
              <w:spacing w:line="240" w:lineRule="auto"/>
              <w:jc w:val="left"/>
              <w:rPr>
                <w:rFonts w:cs="Arial"/>
                <w:sz w:val="22"/>
                <w:szCs w:val="22"/>
                <w:lang w:val="en-GB"/>
              </w:rPr>
            </w:pPr>
            <w:r w:rsidRPr="00B62F24">
              <w:rPr>
                <w:rFonts w:cs="Arial"/>
                <w:sz w:val="22"/>
                <w:szCs w:val="22"/>
                <w:lang w:val="en-GB"/>
              </w:rPr>
              <w:t>Implementing these indicators to other examples</w:t>
            </w:r>
          </w:p>
        </w:tc>
        <w:tc>
          <w:tcPr>
            <w:tcW w:w="3180" w:type="dxa"/>
            <w:shd w:val="clear" w:color="auto" w:fill="auto"/>
          </w:tcPr>
          <w:p w:rsidR="00B62F24" w:rsidRPr="00B62F24" w:rsidRDefault="00B62F24" w:rsidP="00B62F24">
            <w:pPr>
              <w:pStyle w:val="Textoindependiente"/>
              <w:snapToGrid w:val="0"/>
              <w:spacing w:line="240" w:lineRule="auto"/>
              <w:jc w:val="left"/>
              <w:rPr>
                <w:rFonts w:cs="Arial"/>
                <w:sz w:val="22"/>
                <w:szCs w:val="22"/>
                <w:lang w:val="en-GB"/>
              </w:rPr>
            </w:pPr>
            <w:r w:rsidRPr="00B62F24">
              <w:rPr>
                <w:rFonts w:cs="Arial"/>
                <w:sz w:val="22"/>
                <w:szCs w:val="22"/>
                <w:lang w:val="en-GB"/>
              </w:rPr>
              <w:t>Exercises in the classroom</w:t>
            </w:r>
          </w:p>
          <w:p w:rsidR="00B62F24" w:rsidRPr="00B62F24" w:rsidRDefault="00B62F24" w:rsidP="00B62F24">
            <w:pPr>
              <w:pStyle w:val="HTMLconformatoprevio"/>
              <w:rPr>
                <w:rFonts w:ascii="Arial" w:hAnsi="Arial" w:cs="Arial"/>
                <w:sz w:val="22"/>
                <w:szCs w:val="22"/>
                <w:lang w:val="en-GB"/>
              </w:rPr>
            </w:pPr>
            <w:r w:rsidRPr="00B62F24">
              <w:rPr>
                <w:rFonts w:ascii="Arial" w:hAnsi="Arial" w:cs="Arial"/>
                <w:sz w:val="22"/>
                <w:szCs w:val="22"/>
                <w:lang w:val="en-GB"/>
              </w:rPr>
              <w:t xml:space="preserve">1 hour of guided activities in </w:t>
            </w:r>
            <w:r w:rsidRPr="00B62F24">
              <w:rPr>
                <w:rFonts w:ascii="Arial" w:hAnsi="Arial" w:cs="Arial"/>
                <w:noProof/>
                <w:sz w:val="22"/>
                <w:szCs w:val="22"/>
                <w:lang w:val="en-GB"/>
              </w:rPr>
              <w:t>non</w:t>
            </w:r>
            <w:r w:rsidRPr="00B62F24">
              <w:rPr>
                <w:rFonts w:ascii="Arial" w:hAnsi="Arial" w:cs="Arial"/>
                <w:sz w:val="22"/>
                <w:szCs w:val="22"/>
                <w:lang w:val="en-GB"/>
              </w:rPr>
              <w:t>-</w:t>
            </w:r>
            <w:proofErr w:type="spellStart"/>
            <w:r w:rsidRPr="00B62F24">
              <w:rPr>
                <w:rFonts w:ascii="Arial" w:hAnsi="Arial" w:cs="Arial"/>
                <w:noProof/>
                <w:sz w:val="22"/>
                <w:szCs w:val="22"/>
                <w:lang w:val="en-GB"/>
              </w:rPr>
              <w:t>presential</w:t>
            </w:r>
            <w:proofErr w:type="spellEnd"/>
            <w:r w:rsidRPr="00B62F24">
              <w:rPr>
                <w:rFonts w:ascii="Arial" w:hAnsi="Arial" w:cs="Arial"/>
                <w:sz w:val="22"/>
                <w:szCs w:val="22"/>
                <w:lang w:val="en-GB"/>
              </w:rPr>
              <w:t xml:space="preserve"> time.</w:t>
            </w:r>
          </w:p>
        </w:tc>
        <w:tc>
          <w:tcPr>
            <w:tcW w:w="1742" w:type="dxa"/>
            <w:shd w:val="clear" w:color="auto" w:fill="auto"/>
          </w:tcPr>
          <w:p w:rsidR="00B62F24" w:rsidRPr="00B62F24" w:rsidRDefault="00B62F24" w:rsidP="00B62F24">
            <w:pPr>
              <w:snapToGrid w:val="0"/>
              <w:jc w:val="center"/>
              <w:rPr>
                <w:rFonts w:ascii="Arial" w:hAnsi="Arial" w:cs="Arial"/>
                <w:sz w:val="22"/>
                <w:szCs w:val="22"/>
                <w:lang w:val="en-GB"/>
              </w:rPr>
            </w:pPr>
            <w:r w:rsidRPr="00B62F24">
              <w:rPr>
                <w:rFonts w:ascii="Arial" w:hAnsi="Arial" w:cs="Arial"/>
                <w:sz w:val="22"/>
                <w:szCs w:val="22"/>
                <w:lang w:val="en-GB"/>
              </w:rPr>
              <w:t>5</w:t>
            </w:r>
          </w:p>
        </w:tc>
      </w:tr>
      <w:tr w:rsidR="00B62F24" w:rsidRPr="00B62F24" w:rsidTr="00B62F24">
        <w:trPr>
          <w:trHeight w:val="542"/>
          <w:jc w:val="center"/>
        </w:trPr>
        <w:tc>
          <w:tcPr>
            <w:tcW w:w="1320" w:type="dxa"/>
            <w:shd w:val="clear" w:color="auto" w:fill="auto"/>
          </w:tcPr>
          <w:p w:rsidR="00B62F24" w:rsidRPr="00B62F24" w:rsidRDefault="00B62F24" w:rsidP="00B62F24">
            <w:pPr>
              <w:pStyle w:val="Textoindependiente"/>
              <w:snapToGrid w:val="0"/>
              <w:spacing w:line="240" w:lineRule="auto"/>
              <w:jc w:val="center"/>
              <w:rPr>
                <w:rFonts w:cs="Arial"/>
                <w:sz w:val="22"/>
                <w:szCs w:val="22"/>
                <w:lang w:val="en-GB"/>
              </w:rPr>
            </w:pPr>
            <w:r w:rsidRPr="00B62F24">
              <w:rPr>
                <w:rFonts w:cs="Arial"/>
                <w:sz w:val="22"/>
                <w:szCs w:val="22"/>
                <w:lang w:val="en-GB"/>
              </w:rPr>
              <w:t>4</w:t>
            </w:r>
          </w:p>
        </w:tc>
        <w:tc>
          <w:tcPr>
            <w:tcW w:w="2988" w:type="dxa"/>
            <w:shd w:val="clear" w:color="auto" w:fill="auto"/>
          </w:tcPr>
          <w:p w:rsidR="00B62F24" w:rsidRPr="00B62F24" w:rsidRDefault="00B62F24" w:rsidP="00B62F24">
            <w:pPr>
              <w:pStyle w:val="Textoindependiente"/>
              <w:snapToGrid w:val="0"/>
              <w:spacing w:line="240" w:lineRule="auto"/>
              <w:jc w:val="left"/>
              <w:rPr>
                <w:rFonts w:cs="Arial"/>
                <w:sz w:val="22"/>
                <w:szCs w:val="22"/>
                <w:lang w:val="en-GB"/>
              </w:rPr>
            </w:pPr>
            <w:r w:rsidRPr="00B62F24">
              <w:rPr>
                <w:rFonts w:cs="Arial"/>
                <w:sz w:val="22"/>
                <w:szCs w:val="22"/>
                <w:lang w:val="en-GB"/>
              </w:rPr>
              <w:t>Introduction to the need of evaluating new investments.</w:t>
            </w:r>
          </w:p>
          <w:p w:rsidR="00B62F24" w:rsidRPr="00B62F24" w:rsidRDefault="00B62F24" w:rsidP="00B62F24">
            <w:pPr>
              <w:pStyle w:val="Textoindependiente"/>
              <w:spacing w:line="240" w:lineRule="auto"/>
              <w:jc w:val="left"/>
              <w:rPr>
                <w:rFonts w:cs="Arial"/>
                <w:sz w:val="22"/>
                <w:szCs w:val="22"/>
                <w:lang w:val="en-GB"/>
              </w:rPr>
            </w:pPr>
            <w:r w:rsidRPr="00B62F24">
              <w:rPr>
                <w:rFonts w:cs="Arial"/>
                <w:sz w:val="22"/>
                <w:szCs w:val="22"/>
                <w:lang w:val="en-GB"/>
              </w:rPr>
              <w:t>Introduction to the concept of money’s value over the time.</w:t>
            </w:r>
          </w:p>
        </w:tc>
        <w:tc>
          <w:tcPr>
            <w:tcW w:w="3180" w:type="dxa"/>
            <w:shd w:val="clear" w:color="auto" w:fill="auto"/>
          </w:tcPr>
          <w:p w:rsidR="00B62F24" w:rsidRPr="00B62F24" w:rsidRDefault="00B62F24" w:rsidP="00B62F24">
            <w:pPr>
              <w:snapToGrid w:val="0"/>
              <w:rPr>
                <w:rFonts w:ascii="Arial" w:hAnsi="Arial" w:cs="Arial"/>
                <w:sz w:val="22"/>
                <w:szCs w:val="22"/>
                <w:lang w:val="en-GB"/>
              </w:rPr>
            </w:pPr>
            <w:r w:rsidRPr="00B62F24">
              <w:rPr>
                <w:rFonts w:ascii="Arial" w:hAnsi="Arial" w:cs="Arial"/>
                <w:sz w:val="22"/>
                <w:szCs w:val="22"/>
                <w:lang w:val="en-GB"/>
              </w:rPr>
              <w:t>Classroom discussion on the growth of an enterprise. Concepts and questions to be discussed.</w:t>
            </w:r>
          </w:p>
          <w:p w:rsidR="00B62F24" w:rsidRPr="00B62F24" w:rsidRDefault="00B62F24" w:rsidP="00B62F24">
            <w:pPr>
              <w:rPr>
                <w:rFonts w:ascii="Arial" w:hAnsi="Arial" w:cs="Arial"/>
                <w:sz w:val="22"/>
                <w:szCs w:val="22"/>
                <w:lang w:val="en-GB"/>
              </w:rPr>
            </w:pPr>
            <w:r w:rsidRPr="00B62F24">
              <w:rPr>
                <w:rFonts w:ascii="Arial" w:hAnsi="Arial" w:cs="Arial"/>
                <w:sz w:val="22"/>
                <w:szCs w:val="22"/>
                <w:lang w:val="en-GB"/>
              </w:rPr>
              <w:t xml:space="preserve">1 hour of guided activities in </w:t>
            </w:r>
            <w:r w:rsidRPr="00B62F24">
              <w:rPr>
                <w:rFonts w:ascii="Arial" w:hAnsi="Arial" w:cs="Arial"/>
                <w:noProof/>
                <w:sz w:val="22"/>
                <w:szCs w:val="22"/>
                <w:lang w:val="en-GB"/>
              </w:rPr>
              <w:t>non</w:t>
            </w:r>
            <w:r w:rsidRPr="00B62F24">
              <w:rPr>
                <w:rFonts w:ascii="Arial" w:hAnsi="Arial" w:cs="Arial"/>
                <w:sz w:val="22"/>
                <w:szCs w:val="22"/>
                <w:lang w:val="en-GB"/>
              </w:rPr>
              <w:t>-</w:t>
            </w:r>
            <w:proofErr w:type="spellStart"/>
            <w:r w:rsidRPr="00B62F24">
              <w:rPr>
                <w:rFonts w:ascii="Arial" w:hAnsi="Arial" w:cs="Arial"/>
                <w:noProof/>
                <w:sz w:val="22"/>
                <w:szCs w:val="22"/>
                <w:lang w:val="en-GB"/>
              </w:rPr>
              <w:t>presential</w:t>
            </w:r>
            <w:proofErr w:type="spellEnd"/>
            <w:r w:rsidRPr="00B62F24">
              <w:rPr>
                <w:rFonts w:ascii="Arial" w:hAnsi="Arial" w:cs="Arial"/>
                <w:sz w:val="22"/>
                <w:szCs w:val="22"/>
                <w:lang w:val="en-GB"/>
              </w:rPr>
              <w:t xml:space="preserve"> time.</w:t>
            </w:r>
          </w:p>
        </w:tc>
        <w:tc>
          <w:tcPr>
            <w:tcW w:w="1742" w:type="dxa"/>
            <w:shd w:val="clear" w:color="auto" w:fill="auto"/>
          </w:tcPr>
          <w:p w:rsidR="00B62F24" w:rsidRPr="00B62F24" w:rsidRDefault="00B62F24" w:rsidP="00B62F24">
            <w:pPr>
              <w:snapToGrid w:val="0"/>
              <w:jc w:val="center"/>
              <w:rPr>
                <w:rFonts w:ascii="Arial" w:hAnsi="Arial" w:cs="Arial"/>
                <w:sz w:val="22"/>
                <w:szCs w:val="22"/>
                <w:lang w:val="en-GB"/>
              </w:rPr>
            </w:pPr>
            <w:r w:rsidRPr="00B62F24">
              <w:rPr>
                <w:rFonts w:ascii="Arial" w:hAnsi="Arial" w:cs="Arial"/>
                <w:sz w:val="22"/>
                <w:szCs w:val="22"/>
                <w:lang w:val="en-GB"/>
              </w:rPr>
              <w:t>5</w:t>
            </w:r>
          </w:p>
        </w:tc>
      </w:tr>
      <w:tr w:rsidR="00B62F24" w:rsidRPr="00B62F24" w:rsidTr="00B62F24">
        <w:trPr>
          <w:trHeight w:val="542"/>
          <w:jc w:val="center"/>
        </w:trPr>
        <w:tc>
          <w:tcPr>
            <w:tcW w:w="1320" w:type="dxa"/>
            <w:shd w:val="clear" w:color="auto" w:fill="auto"/>
          </w:tcPr>
          <w:p w:rsidR="00B62F24" w:rsidRPr="00B62F24" w:rsidRDefault="00B62F24" w:rsidP="00B62F24">
            <w:pPr>
              <w:pStyle w:val="Textoindependiente"/>
              <w:snapToGrid w:val="0"/>
              <w:spacing w:line="240" w:lineRule="auto"/>
              <w:jc w:val="center"/>
              <w:rPr>
                <w:rFonts w:cs="Arial"/>
                <w:sz w:val="22"/>
                <w:szCs w:val="22"/>
                <w:lang w:val="en-GB"/>
              </w:rPr>
            </w:pPr>
            <w:r w:rsidRPr="00B62F24">
              <w:rPr>
                <w:rFonts w:cs="Arial"/>
                <w:sz w:val="22"/>
                <w:szCs w:val="22"/>
                <w:lang w:val="en-GB"/>
              </w:rPr>
              <w:t>5</w:t>
            </w:r>
          </w:p>
        </w:tc>
        <w:tc>
          <w:tcPr>
            <w:tcW w:w="2988" w:type="dxa"/>
            <w:shd w:val="clear" w:color="auto" w:fill="auto"/>
          </w:tcPr>
          <w:p w:rsidR="00B62F24" w:rsidRPr="00B62F24" w:rsidRDefault="00B62F24" w:rsidP="00B62F24">
            <w:pPr>
              <w:snapToGrid w:val="0"/>
              <w:rPr>
                <w:rFonts w:ascii="Arial" w:hAnsi="Arial" w:cs="Arial"/>
                <w:sz w:val="22"/>
                <w:szCs w:val="22"/>
                <w:lang w:val="en-GB"/>
              </w:rPr>
            </w:pPr>
            <w:r w:rsidRPr="00B62F24">
              <w:rPr>
                <w:rFonts w:ascii="Arial" w:hAnsi="Arial" w:cs="Arial"/>
                <w:sz w:val="22"/>
                <w:szCs w:val="22"/>
                <w:lang w:val="en-GB"/>
              </w:rPr>
              <w:t>Continuing to analyse the concept of money’s value over time.</w:t>
            </w:r>
          </w:p>
        </w:tc>
        <w:tc>
          <w:tcPr>
            <w:tcW w:w="3180" w:type="dxa"/>
            <w:shd w:val="clear" w:color="auto" w:fill="auto"/>
          </w:tcPr>
          <w:p w:rsidR="00B62F24" w:rsidRPr="00B62F24" w:rsidRDefault="00B62F24" w:rsidP="00B62F24">
            <w:pPr>
              <w:snapToGrid w:val="0"/>
              <w:rPr>
                <w:rFonts w:ascii="Arial" w:hAnsi="Arial" w:cs="Arial"/>
                <w:sz w:val="22"/>
                <w:szCs w:val="22"/>
                <w:lang w:val="en-GB"/>
              </w:rPr>
            </w:pPr>
            <w:r w:rsidRPr="00B62F24">
              <w:rPr>
                <w:rFonts w:ascii="Arial" w:hAnsi="Arial" w:cs="Arial"/>
                <w:sz w:val="22"/>
                <w:szCs w:val="22"/>
                <w:lang w:val="en-GB"/>
              </w:rPr>
              <w:t>Exercises.</w:t>
            </w:r>
          </w:p>
          <w:p w:rsidR="00B62F24" w:rsidRPr="00B62F24" w:rsidRDefault="00B62F24" w:rsidP="00B62F24">
            <w:pPr>
              <w:rPr>
                <w:rFonts w:ascii="Arial" w:hAnsi="Arial" w:cs="Arial"/>
                <w:sz w:val="22"/>
                <w:szCs w:val="22"/>
                <w:lang w:val="en-GB"/>
              </w:rPr>
            </w:pPr>
            <w:r w:rsidRPr="00B62F24">
              <w:rPr>
                <w:rFonts w:ascii="Arial" w:hAnsi="Arial" w:cs="Arial"/>
                <w:sz w:val="22"/>
                <w:szCs w:val="22"/>
                <w:lang w:val="en-GB"/>
              </w:rPr>
              <w:t xml:space="preserve">1 hour of guided activities in </w:t>
            </w:r>
            <w:r w:rsidRPr="00B62F24">
              <w:rPr>
                <w:rFonts w:ascii="Arial" w:hAnsi="Arial" w:cs="Arial"/>
                <w:noProof/>
                <w:sz w:val="22"/>
                <w:szCs w:val="22"/>
                <w:lang w:val="en-GB"/>
              </w:rPr>
              <w:t>non</w:t>
            </w:r>
            <w:r w:rsidRPr="00B62F24">
              <w:rPr>
                <w:rFonts w:ascii="Arial" w:hAnsi="Arial" w:cs="Arial"/>
                <w:sz w:val="22"/>
                <w:szCs w:val="22"/>
                <w:lang w:val="en-GB"/>
              </w:rPr>
              <w:t>-</w:t>
            </w:r>
            <w:proofErr w:type="spellStart"/>
            <w:r w:rsidRPr="00B62F24">
              <w:rPr>
                <w:rFonts w:ascii="Arial" w:hAnsi="Arial" w:cs="Arial"/>
                <w:noProof/>
                <w:sz w:val="22"/>
                <w:szCs w:val="22"/>
                <w:lang w:val="en-GB"/>
              </w:rPr>
              <w:t>presential</w:t>
            </w:r>
            <w:proofErr w:type="spellEnd"/>
            <w:r w:rsidRPr="00B62F24">
              <w:rPr>
                <w:rFonts w:ascii="Arial" w:hAnsi="Arial" w:cs="Arial"/>
                <w:sz w:val="22"/>
                <w:szCs w:val="22"/>
                <w:lang w:val="en-GB"/>
              </w:rPr>
              <w:t xml:space="preserve"> time.</w:t>
            </w:r>
          </w:p>
        </w:tc>
        <w:tc>
          <w:tcPr>
            <w:tcW w:w="1742" w:type="dxa"/>
            <w:shd w:val="clear" w:color="auto" w:fill="auto"/>
          </w:tcPr>
          <w:p w:rsidR="00B62F24" w:rsidRPr="00B62F24" w:rsidRDefault="00B62F24" w:rsidP="00B62F24">
            <w:pPr>
              <w:snapToGrid w:val="0"/>
              <w:jc w:val="center"/>
              <w:rPr>
                <w:rFonts w:ascii="Arial" w:hAnsi="Arial" w:cs="Arial"/>
                <w:sz w:val="22"/>
                <w:szCs w:val="22"/>
                <w:lang w:val="en-GB"/>
              </w:rPr>
            </w:pPr>
            <w:r w:rsidRPr="00B62F24">
              <w:rPr>
                <w:rFonts w:ascii="Arial" w:hAnsi="Arial" w:cs="Arial"/>
                <w:sz w:val="22"/>
                <w:szCs w:val="22"/>
                <w:lang w:val="en-GB"/>
              </w:rPr>
              <w:t>5</w:t>
            </w:r>
          </w:p>
        </w:tc>
      </w:tr>
      <w:tr w:rsidR="00B62F24" w:rsidRPr="00B62F24" w:rsidTr="00B62F24">
        <w:trPr>
          <w:trHeight w:val="542"/>
          <w:jc w:val="center"/>
        </w:trPr>
        <w:tc>
          <w:tcPr>
            <w:tcW w:w="1320" w:type="dxa"/>
            <w:shd w:val="clear" w:color="auto" w:fill="auto"/>
          </w:tcPr>
          <w:p w:rsidR="00B62F24" w:rsidRPr="00B62F24" w:rsidRDefault="00B62F24" w:rsidP="00B62F24">
            <w:pPr>
              <w:pStyle w:val="Textoindependiente"/>
              <w:snapToGrid w:val="0"/>
              <w:spacing w:line="240" w:lineRule="auto"/>
              <w:jc w:val="center"/>
              <w:rPr>
                <w:rFonts w:cs="Arial"/>
                <w:sz w:val="22"/>
                <w:szCs w:val="22"/>
                <w:lang w:val="en-GB"/>
              </w:rPr>
            </w:pPr>
            <w:r w:rsidRPr="00B62F24">
              <w:rPr>
                <w:rFonts w:cs="Arial"/>
                <w:sz w:val="22"/>
                <w:szCs w:val="22"/>
                <w:lang w:val="en-GB"/>
              </w:rPr>
              <w:t>6</w:t>
            </w:r>
          </w:p>
        </w:tc>
        <w:tc>
          <w:tcPr>
            <w:tcW w:w="2988" w:type="dxa"/>
            <w:shd w:val="clear" w:color="auto" w:fill="auto"/>
          </w:tcPr>
          <w:p w:rsidR="00B62F24" w:rsidRPr="00B62F24" w:rsidRDefault="00B62F24" w:rsidP="00B62F24">
            <w:pPr>
              <w:pStyle w:val="Textoindependiente"/>
              <w:snapToGrid w:val="0"/>
              <w:spacing w:line="240" w:lineRule="auto"/>
              <w:rPr>
                <w:rFonts w:cs="Arial"/>
                <w:sz w:val="22"/>
                <w:szCs w:val="22"/>
                <w:lang w:val="en-GB"/>
              </w:rPr>
            </w:pPr>
            <w:r w:rsidRPr="00B62F24">
              <w:rPr>
                <w:rFonts w:cs="Arial"/>
                <w:sz w:val="22"/>
                <w:szCs w:val="22"/>
                <w:lang w:val="en-GB"/>
              </w:rPr>
              <w:t>Structuring an investment project and the Net Present Value technique</w:t>
            </w:r>
          </w:p>
        </w:tc>
        <w:tc>
          <w:tcPr>
            <w:tcW w:w="3180" w:type="dxa"/>
            <w:shd w:val="clear" w:color="auto" w:fill="auto"/>
          </w:tcPr>
          <w:p w:rsidR="00B62F24" w:rsidRPr="00B62F24" w:rsidRDefault="00B62F24" w:rsidP="00B62F24">
            <w:pPr>
              <w:pStyle w:val="Textoindependiente"/>
              <w:snapToGrid w:val="0"/>
              <w:spacing w:line="240" w:lineRule="auto"/>
              <w:jc w:val="left"/>
              <w:rPr>
                <w:rFonts w:cs="Arial"/>
                <w:sz w:val="22"/>
                <w:szCs w:val="22"/>
                <w:lang w:val="en-GB"/>
              </w:rPr>
            </w:pPr>
            <w:r w:rsidRPr="00B62F24">
              <w:rPr>
                <w:rFonts w:cs="Arial"/>
                <w:sz w:val="22"/>
                <w:szCs w:val="22"/>
                <w:lang w:val="en-GB"/>
              </w:rPr>
              <w:t>Transfer of concepts by the lecturer. Exercises in the classroom</w:t>
            </w:r>
          </w:p>
          <w:p w:rsidR="00B62F24" w:rsidRPr="00B62F24" w:rsidRDefault="00B62F24" w:rsidP="00B62F24">
            <w:pPr>
              <w:pStyle w:val="Textoindependiente"/>
              <w:spacing w:line="240" w:lineRule="auto"/>
              <w:jc w:val="left"/>
              <w:rPr>
                <w:rFonts w:cs="Arial"/>
                <w:sz w:val="22"/>
                <w:szCs w:val="22"/>
                <w:lang w:val="en-GB"/>
              </w:rPr>
            </w:pPr>
            <w:r w:rsidRPr="00B62F24">
              <w:rPr>
                <w:rFonts w:cs="Arial"/>
                <w:sz w:val="22"/>
                <w:szCs w:val="22"/>
                <w:lang w:val="en-GB"/>
              </w:rPr>
              <w:t xml:space="preserve">1 hour of guided activities in </w:t>
            </w:r>
            <w:r w:rsidRPr="00B62F24">
              <w:rPr>
                <w:rFonts w:cs="Arial"/>
                <w:noProof/>
                <w:sz w:val="22"/>
                <w:szCs w:val="22"/>
                <w:lang w:val="en-GB"/>
              </w:rPr>
              <w:t>non</w:t>
            </w:r>
            <w:r w:rsidRPr="00B62F24">
              <w:rPr>
                <w:rFonts w:cs="Arial"/>
                <w:sz w:val="22"/>
                <w:szCs w:val="22"/>
                <w:lang w:val="en-GB"/>
              </w:rPr>
              <w:t>-</w:t>
            </w:r>
            <w:proofErr w:type="spellStart"/>
            <w:r w:rsidRPr="00B62F24">
              <w:rPr>
                <w:rFonts w:cs="Arial"/>
                <w:noProof/>
                <w:sz w:val="22"/>
                <w:szCs w:val="22"/>
                <w:lang w:val="en-GB"/>
              </w:rPr>
              <w:t>presential</w:t>
            </w:r>
            <w:proofErr w:type="spellEnd"/>
            <w:r w:rsidRPr="00B62F24">
              <w:rPr>
                <w:rFonts w:cs="Arial"/>
                <w:sz w:val="22"/>
                <w:szCs w:val="22"/>
                <w:lang w:val="en-GB"/>
              </w:rPr>
              <w:t xml:space="preserve"> time.</w:t>
            </w:r>
          </w:p>
        </w:tc>
        <w:tc>
          <w:tcPr>
            <w:tcW w:w="1742" w:type="dxa"/>
            <w:shd w:val="clear" w:color="auto" w:fill="auto"/>
          </w:tcPr>
          <w:p w:rsidR="00B62F24" w:rsidRPr="00B62F24" w:rsidRDefault="00B62F24" w:rsidP="00B62F24">
            <w:pPr>
              <w:snapToGrid w:val="0"/>
              <w:jc w:val="center"/>
              <w:rPr>
                <w:rFonts w:ascii="Arial" w:hAnsi="Arial" w:cs="Arial"/>
                <w:sz w:val="22"/>
                <w:szCs w:val="22"/>
                <w:lang w:val="en-GB"/>
              </w:rPr>
            </w:pPr>
            <w:r w:rsidRPr="00B62F24">
              <w:rPr>
                <w:rFonts w:ascii="Arial" w:hAnsi="Arial" w:cs="Arial"/>
                <w:sz w:val="22"/>
                <w:szCs w:val="22"/>
                <w:lang w:val="en-GB"/>
              </w:rPr>
              <w:t>5</w:t>
            </w:r>
          </w:p>
        </w:tc>
      </w:tr>
      <w:tr w:rsidR="00B62F24" w:rsidRPr="00B62F24" w:rsidTr="00B62F24">
        <w:trPr>
          <w:trHeight w:val="542"/>
          <w:jc w:val="center"/>
        </w:trPr>
        <w:tc>
          <w:tcPr>
            <w:tcW w:w="1320" w:type="dxa"/>
            <w:shd w:val="clear" w:color="auto" w:fill="auto"/>
          </w:tcPr>
          <w:p w:rsidR="00B62F24" w:rsidRPr="00B62F24" w:rsidRDefault="00B62F24" w:rsidP="00B62F24">
            <w:pPr>
              <w:pStyle w:val="Textoindependiente"/>
              <w:snapToGrid w:val="0"/>
              <w:spacing w:line="240" w:lineRule="auto"/>
              <w:jc w:val="center"/>
              <w:rPr>
                <w:rFonts w:cs="Arial"/>
                <w:sz w:val="22"/>
                <w:szCs w:val="22"/>
                <w:lang w:val="en-GB"/>
              </w:rPr>
            </w:pPr>
            <w:r w:rsidRPr="00B62F24">
              <w:rPr>
                <w:rFonts w:cs="Arial"/>
                <w:sz w:val="22"/>
                <w:szCs w:val="22"/>
                <w:lang w:val="en-GB"/>
              </w:rPr>
              <w:t>7</w:t>
            </w:r>
          </w:p>
        </w:tc>
        <w:tc>
          <w:tcPr>
            <w:tcW w:w="2988" w:type="dxa"/>
            <w:shd w:val="clear" w:color="auto" w:fill="auto"/>
          </w:tcPr>
          <w:p w:rsidR="00B62F24" w:rsidRPr="00B62F24" w:rsidRDefault="00B62F24" w:rsidP="00B62F24">
            <w:pPr>
              <w:pStyle w:val="Textoindependiente"/>
              <w:snapToGrid w:val="0"/>
              <w:spacing w:line="240" w:lineRule="auto"/>
              <w:jc w:val="left"/>
              <w:rPr>
                <w:rFonts w:cs="Arial"/>
                <w:sz w:val="22"/>
                <w:szCs w:val="22"/>
                <w:lang w:val="en-GB"/>
              </w:rPr>
            </w:pPr>
            <w:r w:rsidRPr="00B62F24">
              <w:rPr>
                <w:rFonts w:cs="Arial"/>
                <w:sz w:val="22"/>
                <w:szCs w:val="22"/>
                <w:lang w:val="en-GB"/>
              </w:rPr>
              <w:t>Funding sources, calculating the costs of capital</w:t>
            </w:r>
          </w:p>
        </w:tc>
        <w:tc>
          <w:tcPr>
            <w:tcW w:w="3180" w:type="dxa"/>
            <w:shd w:val="clear" w:color="auto" w:fill="auto"/>
          </w:tcPr>
          <w:p w:rsidR="00B62F24" w:rsidRPr="00B62F24" w:rsidRDefault="00B62F24" w:rsidP="00B62F24">
            <w:pPr>
              <w:snapToGrid w:val="0"/>
              <w:rPr>
                <w:rFonts w:ascii="Arial" w:hAnsi="Arial" w:cs="Arial"/>
                <w:sz w:val="22"/>
                <w:szCs w:val="22"/>
                <w:lang w:val="en-GB"/>
              </w:rPr>
            </w:pPr>
            <w:r w:rsidRPr="00B62F24">
              <w:rPr>
                <w:rFonts w:ascii="Arial" w:hAnsi="Arial" w:cs="Arial"/>
                <w:sz w:val="22"/>
                <w:szCs w:val="22"/>
                <w:lang w:val="en-GB"/>
              </w:rPr>
              <w:t>Transfer of concepts by the lecturer. news analysis, open discussion</w:t>
            </w:r>
          </w:p>
          <w:p w:rsidR="00B62F24" w:rsidRPr="00B62F24" w:rsidRDefault="00B62F24" w:rsidP="00B62F24">
            <w:pPr>
              <w:rPr>
                <w:rFonts w:ascii="Arial" w:hAnsi="Arial" w:cs="Arial"/>
                <w:sz w:val="22"/>
                <w:szCs w:val="22"/>
                <w:lang w:val="en-GB"/>
              </w:rPr>
            </w:pPr>
            <w:r w:rsidRPr="00B62F24">
              <w:rPr>
                <w:rFonts w:ascii="Arial" w:hAnsi="Arial" w:cs="Arial"/>
                <w:sz w:val="22"/>
                <w:szCs w:val="22"/>
                <w:lang w:val="en-GB"/>
              </w:rPr>
              <w:t xml:space="preserve">1 hour of guided activities in </w:t>
            </w:r>
            <w:r w:rsidRPr="00B62F24">
              <w:rPr>
                <w:rFonts w:ascii="Arial" w:hAnsi="Arial" w:cs="Arial"/>
                <w:noProof/>
                <w:sz w:val="22"/>
                <w:szCs w:val="22"/>
                <w:lang w:val="en-GB"/>
              </w:rPr>
              <w:t>non</w:t>
            </w:r>
            <w:r w:rsidRPr="00B62F24">
              <w:rPr>
                <w:rFonts w:ascii="Arial" w:hAnsi="Arial" w:cs="Arial"/>
                <w:sz w:val="22"/>
                <w:szCs w:val="22"/>
                <w:lang w:val="en-GB"/>
              </w:rPr>
              <w:t>-</w:t>
            </w:r>
            <w:proofErr w:type="spellStart"/>
            <w:r w:rsidRPr="00B62F24">
              <w:rPr>
                <w:rFonts w:ascii="Arial" w:hAnsi="Arial" w:cs="Arial"/>
                <w:noProof/>
                <w:sz w:val="22"/>
                <w:szCs w:val="22"/>
                <w:lang w:val="en-GB"/>
              </w:rPr>
              <w:t>presential</w:t>
            </w:r>
            <w:proofErr w:type="spellEnd"/>
            <w:r w:rsidRPr="00B62F24">
              <w:rPr>
                <w:rFonts w:ascii="Arial" w:hAnsi="Arial" w:cs="Arial"/>
                <w:sz w:val="22"/>
                <w:szCs w:val="22"/>
                <w:lang w:val="en-GB"/>
              </w:rPr>
              <w:t xml:space="preserve"> time.</w:t>
            </w:r>
          </w:p>
        </w:tc>
        <w:tc>
          <w:tcPr>
            <w:tcW w:w="1742" w:type="dxa"/>
            <w:shd w:val="clear" w:color="auto" w:fill="auto"/>
          </w:tcPr>
          <w:p w:rsidR="00B62F24" w:rsidRPr="00B62F24" w:rsidRDefault="00B62F24" w:rsidP="00B62F24">
            <w:pPr>
              <w:snapToGrid w:val="0"/>
              <w:jc w:val="center"/>
              <w:rPr>
                <w:rFonts w:ascii="Arial" w:hAnsi="Arial" w:cs="Arial"/>
                <w:sz w:val="22"/>
                <w:szCs w:val="22"/>
                <w:lang w:val="en-GB"/>
              </w:rPr>
            </w:pPr>
            <w:r w:rsidRPr="00B62F24">
              <w:rPr>
                <w:rFonts w:ascii="Arial" w:hAnsi="Arial" w:cs="Arial"/>
                <w:sz w:val="22"/>
                <w:szCs w:val="22"/>
                <w:lang w:val="en-GB"/>
              </w:rPr>
              <w:t>5</w:t>
            </w:r>
          </w:p>
        </w:tc>
      </w:tr>
      <w:tr w:rsidR="00B62F24" w:rsidRPr="00B62F24" w:rsidTr="00B62F24">
        <w:trPr>
          <w:trHeight w:val="542"/>
          <w:jc w:val="center"/>
        </w:trPr>
        <w:tc>
          <w:tcPr>
            <w:tcW w:w="1320" w:type="dxa"/>
            <w:shd w:val="clear" w:color="auto" w:fill="auto"/>
          </w:tcPr>
          <w:p w:rsidR="00B62F24" w:rsidRPr="00B62F24" w:rsidRDefault="00B62F24" w:rsidP="00B62F24">
            <w:pPr>
              <w:pStyle w:val="Textoindependiente"/>
              <w:snapToGrid w:val="0"/>
              <w:spacing w:line="240" w:lineRule="auto"/>
              <w:jc w:val="center"/>
              <w:rPr>
                <w:rFonts w:cs="Arial"/>
                <w:sz w:val="22"/>
                <w:szCs w:val="22"/>
                <w:lang w:val="en-GB"/>
              </w:rPr>
            </w:pPr>
            <w:r w:rsidRPr="00B62F24">
              <w:rPr>
                <w:rFonts w:cs="Arial"/>
                <w:sz w:val="22"/>
                <w:szCs w:val="22"/>
                <w:lang w:val="en-GB"/>
              </w:rPr>
              <w:t>8</w:t>
            </w:r>
          </w:p>
        </w:tc>
        <w:tc>
          <w:tcPr>
            <w:tcW w:w="2988" w:type="dxa"/>
            <w:shd w:val="clear" w:color="auto" w:fill="auto"/>
          </w:tcPr>
          <w:p w:rsidR="00B62F24" w:rsidRPr="00B62F24" w:rsidRDefault="00B62F24" w:rsidP="00B62F24">
            <w:pPr>
              <w:pStyle w:val="Textoindependiente"/>
              <w:snapToGrid w:val="0"/>
              <w:spacing w:line="240" w:lineRule="auto"/>
              <w:jc w:val="left"/>
              <w:rPr>
                <w:rFonts w:cs="Arial"/>
                <w:sz w:val="22"/>
                <w:szCs w:val="22"/>
                <w:lang w:val="en-GB"/>
              </w:rPr>
            </w:pPr>
            <w:r w:rsidRPr="00B62F24">
              <w:rPr>
                <w:rFonts w:cs="Arial"/>
                <w:sz w:val="22"/>
                <w:szCs w:val="22"/>
                <w:lang w:val="en-GB"/>
              </w:rPr>
              <w:t>Calculating the capital cost of a funding resource</w:t>
            </w:r>
          </w:p>
        </w:tc>
        <w:tc>
          <w:tcPr>
            <w:tcW w:w="3180" w:type="dxa"/>
            <w:shd w:val="clear" w:color="auto" w:fill="auto"/>
          </w:tcPr>
          <w:p w:rsidR="00B62F24" w:rsidRPr="00B62F24" w:rsidRDefault="00B62F24" w:rsidP="00B62F24">
            <w:pPr>
              <w:snapToGrid w:val="0"/>
              <w:rPr>
                <w:rFonts w:ascii="Arial" w:hAnsi="Arial" w:cs="Arial"/>
                <w:sz w:val="22"/>
                <w:szCs w:val="22"/>
                <w:lang w:val="en-GB"/>
              </w:rPr>
            </w:pPr>
            <w:r w:rsidRPr="00B62F24">
              <w:rPr>
                <w:rFonts w:ascii="Arial" w:hAnsi="Arial" w:cs="Arial"/>
                <w:sz w:val="22"/>
                <w:szCs w:val="22"/>
                <w:lang w:val="en-GB"/>
              </w:rPr>
              <w:t>Exercises in the classroom</w:t>
            </w:r>
          </w:p>
          <w:p w:rsidR="00B62F24" w:rsidRPr="00B62F24" w:rsidRDefault="00B62F24" w:rsidP="00B62F24">
            <w:pPr>
              <w:rPr>
                <w:rFonts w:ascii="Arial" w:hAnsi="Arial" w:cs="Arial"/>
                <w:sz w:val="22"/>
                <w:szCs w:val="22"/>
                <w:lang w:val="en-GB"/>
              </w:rPr>
            </w:pPr>
            <w:r w:rsidRPr="00B62F24">
              <w:rPr>
                <w:rFonts w:ascii="Arial" w:hAnsi="Arial" w:cs="Arial"/>
                <w:sz w:val="22"/>
                <w:szCs w:val="22"/>
                <w:lang w:val="en-GB"/>
              </w:rPr>
              <w:t xml:space="preserve">1 hour of guided activities in </w:t>
            </w:r>
            <w:r w:rsidRPr="00B62F24">
              <w:rPr>
                <w:rFonts w:ascii="Arial" w:hAnsi="Arial" w:cs="Arial"/>
                <w:noProof/>
                <w:sz w:val="22"/>
                <w:szCs w:val="22"/>
                <w:lang w:val="en-GB"/>
              </w:rPr>
              <w:t>non</w:t>
            </w:r>
            <w:r w:rsidRPr="00B62F24">
              <w:rPr>
                <w:rFonts w:ascii="Arial" w:hAnsi="Arial" w:cs="Arial"/>
                <w:sz w:val="22"/>
                <w:szCs w:val="22"/>
                <w:lang w:val="en-GB"/>
              </w:rPr>
              <w:t>-</w:t>
            </w:r>
            <w:proofErr w:type="spellStart"/>
            <w:r w:rsidRPr="00B62F24">
              <w:rPr>
                <w:rFonts w:ascii="Arial" w:hAnsi="Arial" w:cs="Arial"/>
                <w:noProof/>
                <w:sz w:val="22"/>
                <w:szCs w:val="22"/>
                <w:lang w:val="en-GB"/>
              </w:rPr>
              <w:t>presential</w:t>
            </w:r>
            <w:proofErr w:type="spellEnd"/>
            <w:r w:rsidRPr="00B62F24">
              <w:rPr>
                <w:rFonts w:ascii="Arial" w:hAnsi="Arial" w:cs="Arial"/>
                <w:sz w:val="22"/>
                <w:szCs w:val="22"/>
                <w:lang w:val="en-GB"/>
              </w:rPr>
              <w:t xml:space="preserve"> time.</w:t>
            </w:r>
          </w:p>
        </w:tc>
        <w:tc>
          <w:tcPr>
            <w:tcW w:w="1742" w:type="dxa"/>
            <w:shd w:val="clear" w:color="auto" w:fill="auto"/>
          </w:tcPr>
          <w:p w:rsidR="00B62F24" w:rsidRPr="00B62F24" w:rsidRDefault="00B62F24" w:rsidP="00B62F24">
            <w:pPr>
              <w:snapToGrid w:val="0"/>
              <w:jc w:val="center"/>
              <w:rPr>
                <w:rFonts w:ascii="Arial" w:hAnsi="Arial" w:cs="Arial"/>
                <w:sz w:val="22"/>
                <w:szCs w:val="22"/>
                <w:lang w:val="en-GB"/>
              </w:rPr>
            </w:pPr>
            <w:r w:rsidRPr="00B62F24">
              <w:rPr>
                <w:rFonts w:ascii="Arial" w:hAnsi="Arial" w:cs="Arial"/>
                <w:sz w:val="22"/>
                <w:szCs w:val="22"/>
                <w:lang w:val="en-GB"/>
              </w:rPr>
              <w:t>5</w:t>
            </w:r>
          </w:p>
        </w:tc>
      </w:tr>
      <w:tr w:rsidR="00B62F24" w:rsidRPr="00B62F24" w:rsidTr="00B62F24">
        <w:trPr>
          <w:trHeight w:val="542"/>
          <w:jc w:val="center"/>
        </w:trPr>
        <w:tc>
          <w:tcPr>
            <w:tcW w:w="1320" w:type="dxa"/>
            <w:shd w:val="clear" w:color="auto" w:fill="auto"/>
          </w:tcPr>
          <w:p w:rsidR="00B62F24" w:rsidRPr="00B62F24" w:rsidRDefault="00B62F24" w:rsidP="00B62F24">
            <w:pPr>
              <w:pStyle w:val="Textoindependiente"/>
              <w:snapToGrid w:val="0"/>
              <w:spacing w:line="240" w:lineRule="auto"/>
              <w:jc w:val="center"/>
              <w:rPr>
                <w:rFonts w:cs="Arial"/>
                <w:sz w:val="22"/>
                <w:szCs w:val="22"/>
                <w:lang w:val="en-GB"/>
              </w:rPr>
            </w:pPr>
            <w:r w:rsidRPr="00B62F24">
              <w:rPr>
                <w:rFonts w:cs="Arial"/>
                <w:sz w:val="22"/>
                <w:szCs w:val="22"/>
                <w:lang w:val="en-GB"/>
              </w:rPr>
              <w:t>9</w:t>
            </w:r>
          </w:p>
        </w:tc>
        <w:tc>
          <w:tcPr>
            <w:tcW w:w="2988" w:type="dxa"/>
            <w:shd w:val="clear" w:color="auto" w:fill="auto"/>
          </w:tcPr>
          <w:p w:rsidR="00B62F24" w:rsidRPr="00B62F24" w:rsidRDefault="00B62F24" w:rsidP="00B62F24">
            <w:pPr>
              <w:pStyle w:val="Textoindependiente"/>
              <w:snapToGrid w:val="0"/>
              <w:spacing w:line="240" w:lineRule="auto"/>
              <w:jc w:val="left"/>
              <w:rPr>
                <w:rFonts w:cs="Arial"/>
                <w:sz w:val="22"/>
                <w:szCs w:val="22"/>
                <w:lang w:val="en-GB"/>
              </w:rPr>
            </w:pPr>
            <w:r w:rsidRPr="00B62F24">
              <w:rPr>
                <w:rFonts w:cs="Arial"/>
                <w:sz w:val="22"/>
                <w:szCs w:val="22"/>
                <w:lang w:val="en-GB"/>
              </w:rPr>
              <w:t>Other techniques to evaluate the feasibility of a new investment</w:t>
            </w:r>
          </w:p>
        </w:tc>
        <w:tc>
          <w:tcPr>
            <w:tcW w:w="3180" w:type="dxa"/>
            <w:shd w:val="clear" w:color="auto" w:fill="auto"/>
          </w:tcPr>
          <w:p w:rsidR="00B62F24" w:rsidRPr="00B62F24" w:rsidRDefault="00B62F24" w:rsidP="00B62F24">
            <w:pPr>
              <w:pStyle w:val="Textoindependiente"/>
              <w:snapToGrid w:val="0"/>
              <w:spacing w:line="240" w:lineRule="auto"/>
              <w:jc w:val="left"/>
              <w:rPr>
                <w:rFonts w:cs="Arial"/>
                <w:sz w:val="22"/>
                <w:szCs w:val="22"/>
                <w:lang w:val="en-GB"/>
              </w:rPr>
            </w:pPr>
            <w:r w:rsidRPr="00B62F24">
              <w:rPr>
                <w:rFonts w:cs="Arial"/>
                <w:sz w:val="22"/>
                <w:szCs w:val="22"/>
                <w:lang w:val="en-GB"/>
              </w:rPr>
              <w:t>Transfer of concepts and exercises by the lecturer</w:t>
            </w:r>
          </w:p>
          <w:p w:rsidR="00B62F24" w:rsidRPr="00B62F24" w:rsidRDefault="00B62F24" w:rsidP="00B62F24">
            <w:pPr>
              <w:pStyle w:val="Textoindependiente"/>
              <w:spacing w:line="240" w:lineRule="auto"/>
              <w:jc w:val="left"/>
              <w:rPr>
                <w:rFonts w:cs="Arial"/>
                <w:sz w:val="22"/>
                <w:szCs w:val="22"/>
                <w:lang w:val="en-GB"/>
              </w:rPr>
            </w:pPr>
            <w:r w:rsidRPr="00B62F24">
              <w:rPr>
                <w:rFonts w:cs="Arial"/>
                <w:sz w:val="22"/>
                <w:szCs w:val="22"/>
                <w:lang w:val="en-GB"/>
              </w:rPr>
              <w:t xml:space="preserve">1 hour of guided activities in </w:t>
            </w:r>
            <w:r w:rsidRPr="00B62F24">
              <w:rPr>
                <w:rFonts w:cs="Arial"/>
                <w:noProof/>
                <w:sz w:val="22"/>
                <w:szCs w:val="22"/>
                <w:lang w:val="en-GB"/>
              </w:rPr>
              <w:t>non</w:t>
            </w:r>
            <w:r w:rsidRPr="00B62F24">
              <w:rPr>
                <w:rFonts w:cs="Arial"/>
                <w:sz w:val="22"/>
                <w:szCs w:val="22"/>
                <w:lang w:val="en-GB"/>
              </w:rPr>
              <w:t>-</w:t>
            </w:r>
            <w:proofErr w:type="spellStart"/>
            <w:r w:rsidRPr="00B62F24">
              <w:rPr>
                <w:rFonts w:cs="Arial"/>
                <w:noProof/>
                <w:sz w:val="22"/>
                <w:szCs w:val="22"/>
                <w:lang w:val="en-GB"/>
              </w:rPr>
              <w:t>presential</w:t>
            </w:r>
            <w:proofErr w:type="spellEnd"/>
            <w:r w:rsidRPr="00B62F24">
              <w:rPr>
                <w:rFonts w:cs="Arial"/>
                <w:sz w:val="22"/>
                <w:szCs w:val="22"/>
                <w:lang w:val="en-GB"/>
              </w:rPr>
              <w:t xml:space="preserve"> time.</w:t>
            </w:r>
          </w:p>
        </w:tc>
        <w:tc>
          <w:tcPr>
            <w:tcW w:w="1742" w:type="dxa"/>
            <w:shd w:val="clear" w:color="auto" w:fill="auto"/>
          </w:tcPr>
          <w:p w:rsidR="00B62F24" w:rsidRPr="00B62F24" w:rsidRDefault="00B62F24" w:rsidP="00B62F24">
            <w:pPr>
              <w:snapToGrid w:val="0"/>
              <w:jc w:val="center"/>
              <w:rPr>
                <w:rFonts w:ascii="Arial" w:hAnsi="Arial" w:cs="Arial"/>
                <w:sz w:val="22"/>
                <w:szCs w:val="22"/>
                <w:lang w:val="en-GB"/>
              </w:rPr>
            </w:pPr>
            <w:r w:rsidRPr="00B62F24">
              <w:rPr>
                <w:rFonts w:ascii="Arial" w:hAnsi="Arial" w:cs="Arial"/>
                <w:sz w:val="22"/>
                <w:szCs w:val="22"/>
                <w:lang w:val="en-GB"/>
              </w:rPr>
              <w:t>5</w:t>
            </w:r>
          </w:p>
        </w:tc>
      </w:tr>
      <w:tr w:rsidR="00B62F24" w:rsidRPr="00B62F24" w:rsidTr="00B62F24">
        <w:trPr>
          <w:trHeight w:val="542"/>
          <w:jc w:val="center"/>
        </w:trPr>
        <w:tc>
          <w:tcPr>
            <w:tcW w:w="1320" w:type="dxa"/>
            <w:shd w:val="clear" w:color="auto" w:fill="auto"/>
          </w:tcPr>
          <w:p w:rsidR="00B62F24" w:rsidRPr="00B62F24" w:rsidRDefault="00B62F24" w:rsidP="00B62F24">
            <w:pPr>
              <w:pStyle w:val="Textoindependiente"/>
              <w:snapToGrid w:val="0"/>
              <w:spacing w:line="240" w:lineRule="auto"/>
              <w:jc w:val="center"/>
              <w:rPr>
                <w:rFonts w:cs="Arial"/>
                <w:sz w:val="22"/>
                <w:szCs w:val="22"/>
                <w:lang w:val="en-GB"/>
              </w:rPr>
            </w:pPr>
            <w:r w:rsidRPr="00B62F24">
              <w:rPr>
                <w:rFonts w:cs="Arial"/>
                <w:sz w:val="22"/>
                <w:szCs w:val="22"/>
                <w:lang w:val="en-GB"/>
              </w:rPr>
              <w:t>10</w:t>
            </w:r>
          </w:p>
        </w:tc>
        <w:tc>
          <w:tcPr>
            <w:tcW w:w="2988" w:type="dxa"/>
            <w:shd w:val="clear" w:color="auto" w:fill="auto"/>
          </w:tcPr>
          <w:p w:rsidR="00B62F24" w:rsidRPr="00B62F24" w:rsidRDefault="00B62F24" w:rsidP="00B62F24">
            <w:pPr>
              <w:snapToGrid w:val="0"/>
              <w:rPr>
                <w:rFonts w:ascii="Arial" w:hAnsi="Arial" w:cs="Arial"/>
                <w:sz w:val="22"/>
                <w:szCs w:val="22"/>
                <w:lang w:val="en-GB"/>
              </w:rPr>
            </w:pPr>
            <w:r w:rsidRPr="00B62F24">
              <w:rPr>
                <w:rFonts w:ascii="Arial" w:hAnsi="Arial" w:cs="Arial"/>
                <w:sz w:val="22"/>
                <w:szCs w:val="22"/>
                <w:lang w:val="en-GB"/>
              </w:rPr>
              <w:t>Deepening in the analysis of these techniques</w:t>
            </w:r>
          </w:p>
        </w:tc>
        <w:tc>
          <w:tcPr>
            <w:tcW w:w="3180" w:type="dxa"/>
            <w:shd w:val="clear" w:color="auto" w:fill="auto"/>
          </w:tcPr>
          <w:p w:rsidR="00B62F24" w:rsidRPr="00B62F24" w:rsidRDefault="00B62F24" w:rsidP="00B62F24">
            <w:pPr>
              <w:snapToGrid w:val="0"/>
              <w:rPr>
                <w:rFonts w:ascii="Arial" w:hAnsi="Arial" w:cs="Arial"/>
                <w:sz w:val="22"/>
                <w:szCs w:val="22"/>
                <w:lang w:val="en-GB"/>
              </w:rPr>
            </w:pPr>
            <w:r w:rsidRPr="00B62F24">
              <w:rPr>
                <w:rFonts w:ascii="Arial" w:hAnsi="Arial" w:cs="Arial"/>
                <w:sz w:val="22"/>
                <w:szCs w:val="22"/>
                <w:lang w:val="en-GB"/>
              </w:rPr>
              <w:t>Exercises in the computer classroom</w:t>
            </w:r>
          </w:p>
          <w:p w:rsidR="00B62F24" w:rsidRPr="00B62F24" w:rsidRDefault="00B62F24" w:rsidP="00B62F24">
            <w:pPr>
              <w:rPr>
                <w:rFonts w:ascii="Arial" w:hAnsi="Arial" w:cs="Arial"/>
                <w:sz w:val="22"/>
                <w:szCs w:val="22"/>
                <w:lang w:val="en-GB"/>
              </w:rPr>
            </w:pPr>
            <w:r w:rsidRPr="00B62F24">
              <w:rPr>
                <w:rFonts w:ascii="Arial" w:hAnsi="Arial" w:cs="Arial"/>
                <w:sz w:val="22"/>
                <w:szCs w:val="22"/>
                <w:lang w:val="en-GB"/>
              </w:rPr>
              <w:t xml:space="preserve">1 hour of guided activities in </w:t>
            </w:r>
            <w:r w:rsidRPr="00B62F24">
              <w:rPr>
                <w:rFonts w:ascii="Arial" w:hAnsi="Arial" w:cs="Arial"/>
                <w:noProof/>
                <w:sz w:val="22"/>
                <w:szCs w:val="22"/>
                <w:lang w:val="en-GB"/>
              </w:rPr>
              <w:t>non</w:t>
            </w:r>
            <w:r w:rsidRPr="00B62F24">
              <w:rPr>
                <w:rFonts w:ascii="Arial" w:hAnsi="Arial" w:cs="Arial"/>
                <w:sz w:val="22"/>
                <w:szCs w:val="22"/>
                <w:lang w:val="en-GB"/>
              </w:rPr>
              <w:t>-</w:t>
            </w:r>
            <w:proofErr w:type="spellStart"/>
            <w:r w:rsidRPr="00B62F24">
              <w:rPr>
                <w:rFonts w:ascii="Arial" w:hAnsi="Arial" w:cs="Arial"/>
                <w:noProof/>
                <w:sz w:val="22"/>
                <w:szCs w:val="22"/>
                <w:lang w:val="en-GB"/>
              </w:rPr>
              <w:t>presential</w:t>
            </w:r>
            <w:proofErr w:type="spellEnd"/>
            <w:r w:rsidRPr="00B62F24">
              <w:rPr>
                <w:rFonts w:ascii="Arial" w:hAnsi="Arial" w:cs="Arial"/>
                <w:sz w:val="22"/>
                <w:szCs w:val="22"/>
                <w:lang w:val="en-GB"/>
              </w:rPr>
              <w:t xml:space="preserve"> time.</w:t>
            </w:r>
          </w:p>
        </w:tc>
        <w:tc>
          <w:tcPr>
            <w:tcW w:w="1742" w:type="dxa"/>
            <w:shd w:val="clear" w:color="auto" w:fill="auto"/>
          </w:tcPr>
          <w:p w:rsidR="00B62F24" w:rsidRPr="00B62F24" w:rsidRDefault="00B62F24" w:rsidP="00B62F24">
            <w:pPr>
              <w:snapToGrid w:val="0"/>
              <w:jc w:val="center"/>
              <w:rPr>
                <w:rFonts w:ascii="Arial" w:hAnsi="Arial" w:cs="Arial"/>
                <w:sz w:val="22"/>
                <w:szCs w:val="22"/>
                <w:lang w:val="en-GB"/>
              </w:rPr>
            </w:pPr>
            <w:r w:rsidRPr="00B62F24">
              <w:rPr>
                <w:rFonts w:ascii="Arial" w:hAnsi="Arial" w:cs="Arial"/>
                <w:sz w:val="22"/>
                <w:szCs w:val="22"/>
                <w:lang w:val="en-GB"/>
              </w:rPr>
              <w:t>5</w:t>
            </w:r>
          </w:p>
        </w:tc>
      </w:tr>
      <w:tr w:rsidR="00B62F24" w:rsidRPr="00B62F24" w:rsidTr="00B62F24">
        <w:trPr>
          <w:trHeight w:val="542"/>
          <w:jc w:val="center"/>
        </w:trPr>
        <w:tc>
          <w:tcPr>
            <w:tcW w:w="1320" w:type="dxa"/>
            <w:shd w:val="clear" w:color="auto" w:fill="auto"/>
          </w:tcPr>
          <w:p w:rsidR="00B62F24" w:rsidRPr="00B62F24" w:rsidRDefault="00B62F24" w:rsidP="00B62F24">
            <w:pPr>
              <w:pStyle w:val="Textoindependiente"/>
              <w:snapToGrid w:val="0"/>
              <w:spacing w:line="240" w:lineRule="auto"/>
              <w:jc w:val="center"/>
              <w:rPr>
                <w:rFonts w:cs="Arial"/>
                <w:sz w:val="22"/>
                <w:szCs w:val="22"/>
                <w:lang w:val="en-GB"/>
              </w:rPr>
            </w:pPr>
            <w:r w:rsidRPr="00B62F24">
              <w:rPr>
                <w:rFonts w:cs="Arial"/>
                <w:sz w:val="22"/>
                <w:szCs w:val="22"/>
                <w:lang w:val="en-GB"/>
              </w:rPr>
              <w:lastRenderedPageBreak/>
              <w:t>11</w:t>
            </w:r>
          </w:p>
        </w:tc>
        <w:tc>
          <w:tcPr>
            <w:tcW w:w="2988" w:type="dxa"/>
            <w:shd w:val="clear" w:color="auto" w:fill="auto"/>
          </w:tcPr>
          <w:p w:rsidR="00B62F24" w:rsidRPr="00B62F24" w:rsidRDefault="00B62F24" w:rsidP="00B62F24">
            <w:pPr>
              <w:pStyle w:val="Textoindependiente"/>
              <w:snapToGrid w:val="0"/>
              <w:spacing w:line="240" w:lineRule="auto"/>
              <w:jc w:val="left"/>
              <w:rPr>
                <w:rFonts w:cs="Arial"/>
                <w:sz w:val="22"/>
                <w:szCs w:val="22"/>
                <w:lang w:val="en-GB"/>
              </w:rPr>
            </w:pPr>
            <w:r w:rsidRPr="00B62F24">
              <w:rPr>
                <w:rFonts w:cs="Arial"/>
                <w:sz w:val="22"/>
                <w:szCs w:val="22"/>
                <w:lang w:val="en-GB"/>
              </w:rPr>
              <w:t>Sensibility analysis</w:t>
            </w:r>
          </w:p>
        </w:tc>
        <w:tc>
          <w:tcPr>
            <w:tcW w:w="3180" w:type="dxa"/>
            <w:shd w:val="clear" w:color="auto" w:fill="auto"/>
          </w:tcPr>
          <w:p w:rsidR="00B62F24" w:rsidRPr="00B62F24" w:rsidRDefault="00B62F24" w:rsidP="00B62F24">
            <w:pPr>
              <w:pStyle w:val="Textoindependiente"/>
              <w:snapToGrid w:val="0"/>
              <w:spacing w:line="240" w:lineRule="auto"/>
              <w:jc w:val="left"/>
              <w:rPr>
                <w:rFonts w:cs="Arial"/>
                <w:sz w:val="22"/>
                <w:szCs w:val="22"/>
                <w:lang w:val="en-GB"/>
              </w:rPr>
            </w:pPr>
            <w:r w:rsidRPr="00B62F24">
              <w:rPr>
                <w:rFonts w:cs="Arial"/>
                <w:sz w:val="22"/>
                <w:szCs w:val="22"/>
                <w:lang w:val="en-GB"/>
              </w:rPr>
              <w:t>Exercises in the computer classroom</w:t>
            </w:r>
          </w:p>
          <w:p w:rsidR="00B62F24" w:rsidRPr="00B62F24" w:rsidRDefault="00B62F24" w:rsidP="00B62F24">
            <w:pPr>
              <w:pStyle w:val="Textoindependiente"/>
              <w:spacing w:line="240" w:lineRule="auto"/>
              <w:jc w:val="left"/>
              <w:rPr>
                <w:rFonts w:cs="Arial"/>
                <w:sz w:val="22"/>
                <w:szCs w:val="22"/>
                <w:lang w:val="en-GB"/>
              </w:rPr>
            </w:pPr>
            <w:r w:rsidRPr="00B62F24">
              <w:rPr>
                <w:rFonts w:cs="Arial"/>
                <w:sz w:val="22"/>
                <w:szCs w:val="22"/>
                <w:lang w:val="en-GB"/>
              </w:rPr>
              <w:t xml:space="preserve">1 hour of guided activities in </w:t>
            </w:r>
            <w:r w:rsidRPr="00B62F24">
              <w:rPr>
                <w:rFonts w:cs="Arial"/>
                <w:noProof/>
                <w:sz w:val="22"/>
                <w:szCs w:val="22"/>
                <w:lang w:val="en-GB"/>
              </w:rPr>
              <w:t>non</w:t>
            </w:r>
            <w:r w:rsidRPr="00B62F24">
              <w:rPr>
                <w:rFonts w:cs="Arial"/>
                <w:sz w:val="22"/>
                <w:szCs w:val="22"/>
                <w:lang w:val="en-GB"/>
              </w:rPr>
              <w:t>-</w:t>
            </w:r>
            <w:proofErr w:type="spellStart"/>
            <w:r w:rsidRPr="00B62F24">
              <w:rPr>
                <w:rFonts w:cs="Arial"/>
                <w:noProof/>
                <w:sz w:val="22"/>
                <w:szCs w:val="22"/>
                <w:lang w:val="en-GB"/>
              </w:rPr>
              <w:t>presential</w:t>
            </w:r>
            <w:proofErr w:type="spellEnd"/>
            <w:r w:rsidRPr="00B62F24">
              <w:rPr>
                <w:rFonts w:cs="Arial"/>
                <w:sz w:val="22"/>
                <w:szCs w:val="22"/>
                <w:lang w:val="en-GB"/>
              </w:rPr>
              <w:t xml:space="preserve"> time.</w:t>
            </w:r>
          </w:p>
        </w:tc>
        <w:tc>
          <w:tcPr>
            <w:tcW w:w="1742" w:type="dxa"/>
            <w:shd w:val="clear" w:color="auto" w:fill="auto"/>
          </w:tcPr>
          <w:p w:rsidR="00B62F24" w:rsidRPr="00B62F24" w:rsidRDefault="00B62F24" w:rsidP="00B62F24">
            <w:pPr>
              <w:snapToGrid w:val="0"/>
              <w:jc w:val="center"/>
              <w:rPr>
                <w:rFonts w:ascii="Arial" w:hAnsi="Arial" w:cs="Arial"/>
                <w:sz w:val="22"/>
                <w:szCs w:val="22"/>
                <w:lang w:val="en-GB"/>
              </w:rPr>
            </w:pPr>
            <w:r w:rsidRPr="00B62F24">
              <w:rPr>
                <w:rFonts w:ascii="Arial" w:hAnsi="Arial" w:cs="Arial"/>
                <w:sz w:val="22"/>
                <w:szCs w:val="22"/>
                <w:lang w:val="en-GB"/>
              </w:rPr>
              <w:t>5</w:t>
            </w:r>
          </w:p>
        </w:tc>
      </w:tr>
      <w:tr w:rsidR="00B62F24" w:rsidRPr="00B62F24" w:rsidTr="00B62F24">
        <w:trPr>
          <w:trHeight w:val="542"/>
          <w:jc w:val="center"/>
        </w:trPr>
        <w:tc>
          <w:tcPr>
            <w:tcW w:w="1320" w:type="dxa"/>
            <w:shd w:val="clear" w:color="auto" w:fill="auto"/>
          </w:tcPr>
          <w:p w:rsidR="00B62F24" w:rsidRPr="00B62F24" w:rsidRDefault="00B62F24" w:rsidP="00B62F24">
            <w:pPr>
              <w:pStyle w:val="Textoindependiente"/>
              <w:snapToGrid w:val="0"/>
              <w:spacing w:line="240" w:lineRule="auto"/>
              <w:jc w:val="center"/>
              <w:rPr>
                <w:rFonts w:cs="Arial"/>
                <w:sz w:val="22"/>
                <w:szCs w:val="22"/>
                <w:lang w:val="en-GB"/>
              </w:rPr>
            </w:pPr>
            <w:r w:rsidRPr="00B62F24">
              <w:rPr>
                <w:rFonts w:cs="Arial"/>
                <w:sz w:val="22"/>
                <w:szCs w:val="22"/>
                <w:lang w:val="en-GB"/>
              </w:rPr>
              <w:t>12</w:t>
            </w:r>
          </w:p>
        </w:tc>
        <w:tc>
          <w:tcPr>
            <w:tcW w:w="2988" w:type="dxa"/>
            <w:shd w:val="clear" w:color="auto" w:fill="auto"/>
          </w:tcPr>
          <w:p w:rsidR="00B62F24" w:rsidRPr="00B62F24" w:rsidRDefault="00B62F24" w:rsidP="00B62F24">
            <w:pPr>
              <w:pStyle w:val="Textoindependiente"/>
              <w:snapToGrid w:val="0"/>
              <w:spacing w:line="240" w:lineRule="auto"/>
              <w:jc w:val="left"/>
              <w:rPr>
                <w:rFonts w:cs="Arial"/>
                <w:sz w:val="22"/>
                <w:szCs w:val="22"/>
                <w:lang w:val="en-GB"/>
              </w:rPr>
            </w:pPr>
            <w:r w:rsidRPr="00B62F24">
              <w:rPr>
                <w:rFonts w:cs="Arial"/>
                <w:sz w:val="22"/>
                <w:szCs w:val="22"/>
                <w:lang w:val="en-GB"/>
              </w:rPr>
              <w:t>Deepening in the analysis of Funding sources</w:t>
            </w:r>
          </w:p>
        </w:tc>
        <w:tc>
          <w:tcPr>
            <w:tcW w:w="3180" w:type="dxa"/>
            <w:shd w:val="clear" w:color="auto" w:fill="auto"/>
          </w:tcPr>
          <w:p w:rsidR="00B62F24" w:rsidRPr="00B62F24" w:rsidRDefault="00B62F24" w:rsidP="00B62F24">
            <w:pPr>
              <w:snapToGrid w:val="0"/>
              <w:rPr>
                <w:rFonts w:ascii="Arial" w:hAnsi="Arial" w:cs="Arial"/>
                <w:sz w:val="22"/>
                <w:szCs w:val="22"/>
                <w:lang w:val="en-GB"/>
              </w:rPr>
            </w:pPr>
            <w:r w:rsidRPr="00B62F24">
              <w:rPr>
                <w:rFonts w:ascii="Arial" w:hAnsi="Arial" w:cs="Arial"/>
                <w:sz w:val="22"/>
                <w:szCs w:val="22"/>
                <w:lang w:val="en-GB"/>
              </w:rPr>
              <w:t>Transfer of concepts by the lecturer</w:t>
            </w:r>
          </w:p>
          <w:p w:rsidR="00B62F24" w:rsidRPr="00B62F24" w:rsidRDefault="00B62F24" w:rsidP="00B62F24">
            <w:pPr>
              <w:rPr>
                <w:rFonts w:ascii="Arial" w:hAnsi="Arial" w:cs="Arial"/>
                <w:sz w:val="22"/>
                <w:szCs w:val="22"/>
                <w:lang w:val="en-GB"/>
              </w:rPr>
            </w:pPr>
            <w:r w:rsidRPr="00B62F24">
              <w:rPr>
                <w:rFonts w:ascii="Arial" w:hAnsi="Arial" w:cs="Arial"/>
                <w:sz w:val="22"/>
                <w:szCs w:val="22"/>
                <w:lang w:val="en-GB"/>
              </w:rPr>
              <w:t xml:space="preserve">1 hour of guided activities in </w:t>
            </w:r>
            <w:r w:rsidRPr="00B62F24">
              <w:rPr>
                <w:rFonts w:ascii="Arial" w:hAnsi="Arial" w:cs="Arial"/>
                <w:noProof/>
                <w:sz w:val="22"/>
                <w:szCs w:val="22"/>
                <w:lang w:val="en-GB"/>
              </w:rPr>
              <w:t>non</w:t>
            </w:r>
            <w:r w:rsidRPr="00B62F24">
              <w:rPr>
                <w:rFonts w:ascii="Arial" w:hAnsi="Arial" w:cs="Arial"/>
                <w:sz w:val="22"/>
                <w:szCs w:val="22"/>
                <w:lang w:val="en-GB"/>
              </w:rPr>
              <w:t>-</w:t>
            </w:r>
            <w:proofErr w:type="spellStart"/>
            <w:r w:rsidRPr="00B62F24">
              <w:rPr>
                <w:rFonts w:ascii="Arial" w:hAnsi="Arial" w:cs="Arial"/>
                <w:noProof/>
                <w:sz w:val="22"/>
                <w:szCs w:val="22"/>
                <w:lang w:val="en-GB"/>
              </w:rPr>
              <w:t>presential</w:t>
            </w:r>
            <w:proofErr w:type="spellEnd"/>
            <w:r w:rsidRPr="00B62F24">
              <w:rPr>
                <w:rFonts w:ascii="Arial" w:hAnsi="Arial" w:cs="Arial"/>
                <w:sz w:val="22"/>
                <w:szCs w:val="22"/>
                <w:lang w:val="en-GB"/>
              </w:rPr>
              <w:t xml:space="preserve"> time.</w:t>
            </w:r>
          </w:p>
        </w:tc>
        <w:tc>
          <w:tcPr>
            <w:tcW w:w="1742" w:type="dxa"/>
            <w:shd w:val="clear" w:color="auto" w:fill="auto"/>
          </w:tcPr>
          <w:p w:rsidR="00B62F24" w:rsidRPr="00B62F24" w:rsidRDefault="00B62F24" w:rsidP="00B62F24">
            <w:pPr>
              <w:snapToGrid w:val="0"/>
              <w:jc w:val="center"/>
              <w:rPr>
                <w:rFonts w:ascii="Arial" w:hAnsi="Arial" w:cs="Arial"/>
                <w:sz w:val="22"/>
                <w:szCs w:val="22"/>
                <w:lang w:val="en-GB"/>
              </w:rPr>
            </w:pPr>
            <w:r w:rsidRPr="00B62F24">
              <w:rPr>
                <w:rFonts w:ascii="Arial" w:hAnsi="Arial" w:cs="Arial"/>
                <w:sz w:val="22"/>
                <w:szCs w:val="22"/>
                <w:lang w:val="en-GB"/>
              </w:rPr>
              <w:t>5</w:t>
            </w:r>
          </w:p>
        </w:tc>
      </w:tr>
      <w:tr w:rsidR="00B62F24" w:rsidRPr="00B62F24" w:rsidTr="00B62F24">
        <w:trPr>
          <w:trHeight w:val="542"/>
          <w:jc w:val="center"/>
        </w:trPr>
        <w:tc>
          <w:tcPr>
            <w:tcW w:w="1320" w:type="dxa"/>
            <w:shd w:val="clear" w:color="auto" w:fill="auto"/>
          </w:tcPr>
          <w:p w:rsidR="00B62F24" w:rsidRPr="00B62F24" w:rsidRDefault="00B62F24" w:rsidP="00B62F24">
            <w:pPr>
              <w:pStyle w:val="Textoindependiente"/>
              <w:snapToGrid w:val="0"/>
              <w:spacing w:line="240" w:lineRule="auto"/>
              <w:jc w:val="center"/>
              <w:rPr>
                <w:rFonts w:cs="Arial"/>
                <w:sz w:val="22"/>
                <w:szCs w:val="22"/>
                <w:lang w:val="en-GB"/>
              </w:rPr>
            </w:pPr>
            <w:r w:rsidRPr="00B62F24">
              <w:rPr>
                <w:rFonts w:cs="Arial"/>
                <w:sz w:val="22"/>
                <w:szCs w:val="22"/>
                <w:lang w:val="en-GB"/>
              </w:rPr>
              <w:t>13</w:t>
            </w:r>
          </w:p>
        </w:tc>
        <w:tc>
          <w:tcPr>
            <w:tcW w:w="2988" w:type="dxa"/>
            <w:shd w:val="clear" w:color="auto" w:fill="auto"/>
          </w:tcPr>
          <w:p w:rsidR="00B62F24" w:rsidRPr="00B62F24" w:rsidRDefault="00B62F24" w:rsidP="00B62F24">
            <w:pPr>
              <w:snapToGrid w:val="0"/>
              <w:rPr>
                <w:rFonts w:ascii="Arial" w:hAnsi="Arial" w:cs="Arial"/>
                <w:sz w:val="22"/>
                <w:szCs w:val="22"/>
                <w:lang w:val="en-GB"/>
              </w:rPr>
            </w:pPr>
            <w:r w:rsidRPr="00B62F24">
              <w:rPr>
                <w:rFonts w:ascii="Arial" w:hAnsi="Arial" w:cs="Arial"/>
                <w:sz w:val="22"/>
                <w:szCs w:val="22"/>
                <w:lang w:val="en-GB"/>
              </w:rPr>
              <w:t>The enterprise’s in</w:t>
            </w:r>
            <w:r w:rsidRPr="00B62F24">
              <w:rPr>
                <w:rFonts w:ascii="Arial" w:hAnsi="Arial" w:cs="Arial"/>
                <w:noProof/>
                <w:sz w:val="22"/>
                <w:szCs w:val="22"/>
                <w:lang w:val="en-GB"/>
              </w:rPr>
              <w:t>debtedness</w:t>
            </w:r>
            <w:r w:rsidRPr="00B62F24">
              <w:rPr>
                <w:rFonts w:ascii="Arial" w:hAnsi="Arial" w:cs="Arial"/>
                <w:sz w:val="22"/>
                <w:szCs w:val="22"/>
                <w:lang w:val="en-GB"/>
              </w:rPr>
              <w:t xml:space="preserve"> and the shareholder</w:t>
            </w:r>
          </w:p>
        </w:tc>
        <w:tc>
          <w:tcPr>
            <w:tcW w:w="3180" w:type="dxa"/>
            <w:shd w:val="clear" w:color="auto" w:fill="auto"/>
          </w:tcPr>
          <w:p w:rsidR="00B62F24" w:rsidRPr="00B62F24" w:rsidRDefault="00B62F24" w:rsidP="00B62F24">
            <w:pPr>
              <w:snapToGrid w:val="0"/>
              <w:rPr>
                <w:rFonts w:ascii="Arial" w:hAnsi="Arial" w:cs="Arial"/>
                <w:sz w:val="22"/>
                <w:szCs w:val="22"/>
                <w:lang w:val="en-GB"/>
              </w:rPr>
            </w:pPr>
            <w:r w:rsidRPr="00B62F24">
              <w:rPr>
                <w:rFonts w:ascii="Arial" w:hAnsi="Arial" w:cs="Arial"/>
                <w:sz w:val="22"/>
                <w:szCs w:val="22"/>
                <w:lang w:val="en-GB"/>
              </w:rPr>
              <w:t>Transfer of concepts and exercises by the lecturer</w:t>
            </w:r>
          </w:p>
          <w:p w:rsidR="00B62F24" w:rsidRPr="00B62F24" w:rsidRDefault="00B62F24" w:rsidP="00B62F24">
            <w:pPr>
              <w:rPr>
                <w:rFonts w:ascii="Arial" w:hAnsi="Arial" w:cs="Arial"/>
                <w:sz w:val="22"/>
                <w:szCs w:val="22"/>
                <w:lang w:val="en-GB"/>
              </w:rPr>
            </w:pPr>
            <w:r w:rsidRPr="00B62F24">
              <w:rPr>
                <w:rFonts w:ascii="Arial" w:hAnsi="Arial" w:cs="Arial"/>
                <w:sz w:val="22"/>
                <w:szCs w:val="22"/>
                <w:lang w:val="en-GB"/>
              </w:rPr>
              <w:t xml:space="preserve">1 hour of guided activities in </w:t>
            </w:r>
            <w:r w:rsidRPr="00B62F24">
              <w:rPr>
                <w:rFonts w:ascii="Arial" w:hAnsi="Arial" w:cs="Arial"/>
                <w:noProof/>
                <w:sz w:val="22"/>
                <w:szCs w:val="22"/>
                <w:lang w:val="en-GB"/>
              </w:rPr>
              <w:t>non</w:t>
            </w:r>
            <w:r w:rsidRPr="00B62F24">
              <w:rPr>
                <w:rFonts w:ascii="Arial" w:hAnsi="Arial" w:cs="Arial"/>
                <w:sz w:val="22"/>
                <w:szCs w:val="22"/>
                <w:lang w:val="en-GB"/>
              </w:rPr>
              <w:t>-</w:t>
            </w:r>
            <w:proofErr w:type="spellStart"/>
            <w:r w:rsidRPr="00B62F24">
              <w:rPr>
                <w:rFonts w:ascii="Arial" w:hAnsi="Arial" w:cs="Arial"/>
                <w:noProof/>
                <w:sz w:val="22"/>
                <w:szCs w:val="22"/>
                <w:lang w:val="en-GB"/>
              </w:rPr>
              <w:t>presential</w:t>
            </w:r>
            <w:proofErr w:type="spellEnd"/>
            <w:r w:rsidRPr="00B62F24">
              <w:rPr>
                <w:rFonts w:ascii="Arial" w:hAnsi="Arial" w:cs="Arial"/>
                <w:sz w:val="22"/>
                <w:szCs w:val="22"/>
                <w:lang w:val="en-GB"/>
              </w:rPr>
              <w:t xml:space="preserve"> time.</w:t>
            </w:r>
          </w:p>
        </w:tc>
        <w:tc>
          <w:tcPr>
            <w:tcW w:w="1742" w:type="dxa"/>
            <w:shd w:val="clear" w:color="auto" w:fill="auto"/>
          </w:tcPr>
          <w:p w:rsidR="00B62F24" w:rsidRPr="00B62F24" w:rsidRDefault="00B62F24" w:rsidP="00B62F24">
            <w:pPr>
              <w:snapToGrid w:val="0"/>
              <w:jc w:val="center"/>
              <w:rPr>
                <w:rFonts w:ascii="Arial" w:hAnsi="Arial" w:cs="Arial"/>
                <w:sz w:val="22"/>
                <w:szCs w:val="22"/>
                <w:lang w:val="en-GB"/>
              </w:rPr>
            </w:pPr>
            <w:r w:rsidRPr="00B62F24">
              <w:rPr>
                <w:rFonts w:ascii="Arial" w:hAnsi="Arial" w:cs="Arial"/>
                <w:sz w:val="22"/>
                <w:szCs w:val="22"/>
                <w:lang w:val="en-GB"/>
              </w:rPr>
              <w:t>5</w:t>
            </w:r>
          </w:p>
        </w:tc>
      </w:tr>
      <w:tr w:rsidR="00B62F24" w:rsidRPr="00B62F24" w:rsidTr="00B62F24">
        <w:trPr>
          <w:trHeight w:val="542"/>
          <w:jc w:val="center"/>
        </w:trPr>
        <w:tc>
          <w:tcPr>
            <w:tcW w:w="1320" w:type="dxa"/>
            <w:shd w:val="clear" w:color="auto" w:fill="auto"/>
          </w:tcPr>
          <w:p w:rsidR="00B62F24" w:rsidRPr="00B62F24" w:rsidRDefault="00B62F24" w:rsidP="00B62F24">
            <w:pPr>
              <w:pStyle w:val="Textoindependiente"/>
              <w:snapToGrid w:val="0"/>
              <w:spacing w:line="240" w:lineRule="auto"/>
              <w:jc w:val="center"/>
              <w:rPr>
                <w:rFonts w:cs="Arial"/>
                <w:sz w:val="22"/>
                <w:szCs w:val="22"/>
                <w:lang w:val="en-GB"/>
              </w:rPr>
            </w:pPr>
            <w:r w:rsidRPr="00B62F24">
              <w:rPr>
                <w:rFonts w:cs="Arial"/>
                <w:sz w:val="22"/>
                <w:szCs w:val="22"/>
                <w:lang w:val="en-GB"/>
              </w:rPr>
              <w:t>14</w:t>
            </w:r>
          </w:p>
        </w:tc>
        <w:tc>
          <w:tcPr>
            <w:tcW w:w="2988" w:type="dxa"/>
            <w:shd w:val="clear" w:color="auto" w:fill="auto"/>
          </w:tcPr>
          <w:p w:rsidR="00B62F24" w:rsidRPr="00B62F24" w:rsidRDefault="00B62F24" w:rsidP="00B62F24">
            <w:pPr>
              <w:pStyle w:val="Textoindependiente"/>
              <w:snapToGrid w:val="0"/>
              <w:spacing w:line="240" w:lineRule="auto"/>
              <w:jc w:val="left"/>
              <w:rPr>
                <w:rFonts w:cs="Arial"/>
                <w:sz w:val="22"/>
                <w:szCs w:val="22"/>
                <w:lang w:val="en-GB"/>
              </w:rPr>
            </w:pPr>
            <w:r w:rsidRPr="00B62F24">
              <w:rPr>
                <w:rFonts w:cs="Arial"/>
                <w:sz w:val="22"/>
                <w:szCs w:val="22"/>
                <w:lang w:val="en-GB"/>
              </w:rPr>
              <w:t>Treasury budget</w:t>
            </w:r>
          </w:p>
        </w:tc>
        <w:tc>
          <w:tcPr>
            <w:tcW w:w="3180" w:type="dxa"/>
            <w:shd w:val="clear" w:color="auto" w:fill="auto"/>
          </w:tcPr>
          <w:p w:rsidR="00B62F24" w:rsidRPr="00B62F24" w:rsidRDefault="00B62F24" w:rsidP="00B62F24">
            <w:pPr>
              <w:snapToGrid w:val="0"/>
              <w:rPr>
                <w:rFonts w:ascii="Arial" w:hAnsi="Arial" w:cs="Arial"/>
                <w:sz w:val="22"/>
                <w:szCs w:val="22"/>
                <w:lang w:val="en-GB"/>
              </w:rPr>
            </w:pPr>
            <w:r w:rsidRPr="00B62F24">
              <w:rPr>
                <w:rFonts w:ascii="Arial" w:hAnsi="Arial" w:cs="Arial"/>
                <w:sz w:val="22"/>
                <w:szCs w:val="22"/>
                <w:lang w:val="en-GB"/>
              </w:rPr>
              <w:t>Classroom exercises.</w:t>
            </w:r>
          </w:p>
          <w:p w:rsidR="00B62F24" w:rsidRPr="00B62F24" w:rsidRDefault="00B62F24" w:rsidP="00B62F24">
            <w:pPr>
              <w:rPr>
                <w:rFonts w:ascii="Arial" w:hAnsi="Arial" w:cs="Arial"/>
                <w:sz w:val="22"/>
                <w:szCs w:val="22"/>
                <w:lang w:val="en-GB"/>
              </w:rPr>
            </w:pPr>
            <w:r w:rsidRPr="00B62F24">
              <w:rPr>
                <w:rFonts w:ascii="Arial" w:hAnsi="Arial" w:cs="Arial"/>
                <w:sz w:val="22"/>
                <w:szCs w:val="22"/>
                <w:lang w:val="en-GB"/>
              </w:rPr>
              <w:t xml:space="preserve">1 hour of guided activities in </w:t>
            </w:r>
            <w:r w:rsidRPr="00B62F24">
              <w:rPr>
                <w:rFonts w:ascii="Arial" w:hAnsi="Arial" w:cs="Arial"/>
                <w:noProof/>
                <w:sz w:val="22"/>
                <w:szCs w:val="22"/>
                <w:lang w:val="en-GB"/>
              </w:rPr>
              <w:t>non</w:t>
            </w:r>
            <w:r w:rsidRPr="00B62F24">
              <w:rPr>
                <w:rFonts w:ascii="Arial" w:hAnsi="Arial" w:cs="Arial"/>
                <w:sz w:val="22"/>
                <w:szCs w:val="22"/>
                <w:lang w:val="en-GB"/>
              </w:rPr>
              <w:t>-</w:t>
            </w:r>
            <w:proofErr w:type="spellStart"/>
            <w:r w:rsidRPr="00B62F24">
              <w:rPr>
                <w:rFonts w:ascii="Arial" w:hAnsi="Arial" w:cs="Arial"/>
                <w:noProof/>
                <w:sz w:val="22"/>
                <w:szCs w:val="22"/>
                <w:lang w:val="en-GB"/>
              </w:rPr>
              <w:t>presential</w:t>
            </w:r>
            <w:proofErr w:type="spellEnd"/>
            <w:r w:rsidRPr="00B62F24">
              <w:rPr>
                <w:rFonts w:ascii="Arial" w:hAnsi="Arial" w:cs="Arial"/>
                <w:sz w:val="22"/>
                <w:szCs w:val="22"/>
                <w:lang w:val="en-GB"/>
              </w:rPr>
              <w:t xml:space="preserve"> time.</w:t>
            </w:r>
          </w:p>
        </w:tc>
        <w:tc>
          <w:tcPr>
            <w:tcW w:w="1742" w:type="dxa"/>
            <w:shd w:val="clear" w:color="auto" w:fill="auto"/>
          </w:tcPr>
          <w:p w:rsidR="00B62F24" w:rsidRPr="00B62F24" w:rsidRDefault="00B62F24" w:rsidP="00B62F24">
            <w:pPr>
              <w:snapToGrid w:val="0"/>
              <w:jc w:val="center"/>
              <w:rPr>
                <w:rFonts w:ascii="Arial" w:hAnsi="Arial" w:cs="Arial"/>
                <w:sz w:val="22"/>
                <w:szCs w:val="22"/>
                <w:lang w:val="en-GB"/>
              </w:rPr>
            </w:pPr>
            <w:r w:rsidRPr="00B62F24">
              <w:rPr>
                <w:rFonts w:ascii="Arial" w:hAnsi="Arial" w:cs="Arial"/>
                <w:sz w:val="22"/>
                <w:szCs w:val="22"/>
                <w:lang w:val="en-GB"/>
              </w:rPr>
              <w:t>5</w:t>
            </w:r>
          </w:p>
        </w:tc>
      </w:tr>
    </w:tbl>
    <w:p w:rsidR="00B62F24" w:rsidRDefault="00B62F24"/>
    <w:p w:rsidR="005C56C9" w:rsidRPr="00E77E0C" w:rsidRDefault="005C56C9" w:rsidP="005C56C9">
      <w:pPr>
        <w:pStyle w:val="Citadestacada2"/>
        <w:pBdr>
          <w:bottom w:val="single" w:sz="4" w:space="4" w:color="auto"/>
        </w:pBdr>
        <w:ind w:left="0"/>
        <w:rPr>
          <w:rFonts w:ascii="Arial" w:hAnsi="Arial" w:cs="Arial"/>
          <w:i w:val="0"/>
          <w:color w:val="auto"/>
          <w:sz w:val="24"/>
          <w:szCs w:val="24"/>
        </w:rPr>
      </w:pPr>
      <w:r w:rsidRPr="00E77E0C">
        <w:rPr>
          <w:rFonts w:ascii="Arial" w:hAnsi="Arial" w:cs="Arial"/>
          <w:i w:val="0"/>
          <w:color w:val="auto"/>
          <w:sz w:val="24"/>
          <w:szCs w:val="24"/>
        </w:rPr>
        <w:t xml:space="preserve">10. </w:t>
      </w:r>
      <w:bookmarkStart w:id="5" w:name="OLE_LINK10"/>
      <w:bookmarkStart w:id="6" w:name="OLE_LINK11"/>
      <w:r w:rsidR="00353828">
        <w:rPr>
          <w:rFonts w:ascii="Arial" w:hAnsi="Arial" w:cs="Arial"/>
          <w:i w:val="0"/>
          <w:color w:val="auto"/>
          <w:sz w:val="24"/>
          <w:szCs w:val="24"/>
        </w:rPr>
        <w:t>ENTREPRENEURSHIP AND INNOVATION</w:t>
      </w:r>
      <w:r w:rsidRPr="00E77E0C">
        <w:rPr>
          <w:rFonts w:ascii="Arial" w:hAnsi="Arial" w:cs="Arial"/>
          <w:i w:val="0"/>
          <w:color w:val="auto"/>
          <w:sz w:val="24"/>
          <w:szCs w:val="24"/>
        </w:rPr>
        <w:t xml:space="preserve"> </w:t>
      </w:r>
    </w:p>
    <w:bookmarkEnd w:id="5"/>
    <w:bookmarkEnd w:id="6"/>
    <w:p w:rsidR="00B62F24" w:rsidRPr="00B62F24" w:rsidRDefault="00B62F24" w:rsidP="00B62F24">
      <w:pPr>
        <w:spacing w:line="360" w:lineRule="auto"/>
        <w:jc w:val="both"/>
        <w:rPr>
          <w:rFonts w:ascii="Arial" w:hAnsi="Arial" w:cs="Arial"/>
          <w:bCs/>
          <w:sz w:val="22"/>
          <w:szCs w:val="22"/>
          <w:lang w:val="en-GB"/>
        </w:rPr>
      </w:pPr>
      <w:r w:rsidRPr="00B62F24">
        <w:rPr>
          <w:rFonts w:ascii="Arial" w:hAnsi="Arial" w:cs="Arial"/>
          <w:bCs/>
          <w:sz w:val="22"/>
          <w:szCs w:val="22"/>
          <w:lang w:val="en-GB"/>
        </w:rPr>
        <w:t xml:space="preserve">Through a teaching methodology based </w:t>
      </w:r>
      <w:r w:rsidRPr="00B62F24">
        <w:rPr>
          <w:rFonts w:ascii="Arial" w:hAnsi="Arial" w:cs="Arial"/>
          <w:bCs/>
          <w:noProof/>
          <w:sz w:val="22"/>
          <w:szCs w:val="22"/>
          <w:lang w:val="en-GB"/>
        </w:rPr>
        <w:t>on</w:t>
      </w:r>
      <w:r w:rsidRPr="00B62F24">
        <w:rPr>
          <w:rFonts w:ascii="Arial" w:hAnsi="Arial" w:cs="Arial"/>
          <w:bCs/>
          <w:sz w:val="22"/>
          <w:szCs w:val="22"/>
          <w:lang w:val="en-GB"/>
        </w:rPr>
        <w:t xml:space="preserve"> the idea of a "cooperative learning", students will have to carry out two projects where they should develop their entrepreneurial and </w:t>
      </w:r>
      <w:r w:rsidRPr="00B62F24">
        <w:rPr>
          <w:rFonts w:ascii="Arial" w:hAnsi="Arial" w:cs="Arial"/>
          <w:bCs/>
          <w:noProof/>
          <w:sz w:val="22"/>
          <w:szCs w:val="22"/>
          <w:lang w:val="en-GB"/>
        </w:rPr>
        <w:t>innovative</w:t>
      </w:r>
      <w:r w:rsidRPr="00B62F24">
        <w:rPr>
          <w:rFonts w:ascii="Arial" w:hAnsi="Arial" w:cs="Arial"/>
          <w:bCs/>
          <w:sz w:val="22"/>
          <w:szCs w:val="22"/>
          <w:lang w:val="en-GB"/>
        </w:rPr>
        <w:t xml:space="preserve"> spirit. They must:</w:t>
      </w:r>
    </w:p>
    <w:p w:rsidR="00B62F24" w:rsidRPr="00B62F24" w:rsidRDefault="00B62F24" w:rsidP="00B62F24">
      <w:pPr>
        <w:spacing w:line="360" w:lineRule="auto"/>
        <w:jc w:val="both"/>
        <w:rPr>
          <w:rFonts w:ascii="Arial" w:hAnsi="Arial" w:cs="Arial"/>
          <w:bCs/>
          <w:sz w:val="22"/>
          <w:szCs w:val="22"/>
          <w:lang w:val="en-GB"/>
        </w:rPr>
      </w:pPr>
      <w:r w:rsidRPr="00B62F24">
        <w:rPr>
          <w:rFonts w:ascii="Arial" w:hAnsi="Arial" w:cs="Arial"/>
          <w:bCs/>
          <w:sz w:val="22"/>
          <w:szCs w:val="22"/>
          <w:lang w:val="en-GB"/>
        </w:rPr>
        <w:t>1.- Develop an economic and financial report on a company belonging to the tourism sector.</w:t>
      </w:r>
    </w:p>
    <w:p w:rsidR="00B62F24" w:rsidRPr="00B62F24" w:rsidRDefault="00B62F24" w:rsidP="00B62F24">
      <w:pPr>
        <w:spacing w:line="360" w:lineRule="auto"/>
        <w:jc w:val="both"/>
        <w:rPr>
          <w:rFonts w:ascii="Arial" w:hAnsi="Arial" w:cs="Arial"/>
          <w:sz w:val="22"/>
          <w:szCs w:val="22"/>
          <w:lang w:val="en-GB"/>
        </w:rPr>
      </w:pPr>
      <w:r w:rsidRPr="00B62F24">
        <w:rPr>
          <w:rFonts w:ascii="Arial" w:hAnsi="Arial" w:cs="Arial"/>
          <w:bCs/>
          <w:sz w:val="22"/>
          <w:szCs w:val="22"/>
          <w:lang w:val="en-GB"/>
        </w:rPr>
        <w:t>2.- Design and analyse the feasibility of an investment project with real data, either about a new company in the tourism sector or as a new project (business expansion, market, etc.). They must analyse the sources of their funding. Students must choose the best source of funding available in the Spanish financial market.</w:t>
      </w:r>
    </w:p>
    <w:p w:rsidR="004C17B3" w:rsidRPr="00B62F24" w:rsidRDefault="004C17B3" w:rsidP="00B62F24">
      <w:pPr>
        <w:pStyle w:val="Ttulo"/>
        <w:spacing w:line="360" w:lineRule="auto"/>
        <w:jc w:val="both"/>
        <w:rPr>
          <w:rFonts w:ascii="Arial" w:hAnsi="Arial" w:cs="Arial"/>
          <w:bCs w:val="0"/>
          <w:iCs/>
          <w:sz w:val="22"/>
          <w:szCs w:val="22"/>
          <w:lang w:val="en-GB"/>
        </w:rPr>
      </w:pPr>
    </w:p>
    <w:sectPr w:rsidR="004C17B3" w:rsidRPr="00B62F24" w:rsidSect="00055FEC">
      <w:headerReference w:type="default" r:id="rId8"/>
      <w:footerReference w:type="default" r:id="rId9"/>
      <w:pgSz w:w="11906" w:h="16838" w:code="9"/>
      <w:pgMar w:top="1701" w:right="851" w:bottom="851" w:left="851"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D26" w:rsidRDefault="00DB2D26">
      <w:r>
        <w:separator/>
      </w:r>
    </w:p>
  </w:endnote>
  <w:endnote w:type="continuationSeparator" w:id="0">
    <w:p w:rsidR="00DB2D26" w:rsidRDefault="00DB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542"/>
    </w:tblGrid>
    <w:tr w:rsidR="00E537C8" w:rsidTr="0072181D">
      <w:trPr>
        <w:trHeight w:val="480"/>
      </w:trPr>
      <w:tc>
        <w:tcPr>
          <w:tcW w:w="3396" w:type="dxa"/>
        </w:tcPr>
        <w:p w:rsidR="00E537C8" w:rsidRDefault="00E537C8" w:rsidP="00E537C8">
          <w:pPr>
            <w:pStyle w:val="Encabezado"/>
            <w:ind w:left="-120"/>
          </w:pPr>
          <w:r w:rsidRPr="00E537C8">
            <w:rPr>
              <w:noProof/>
              <w:lang w:eastAsia="ca-ES"/>
            </w:rPr>
            <w:drawing>
              <wp:inline distT="0" distB="0" distL="0" distR="0" wp14:anchorId="01F29535" wp14:editId="365F9460">
                <wp:extent cx="1888490" cy="308610"/>
                <wp:effectExtent l="0" t="0" r="0" b="0"/>
                <wp:docPr id="5" name="Imagen 16" descr="/Users/ferrangallart/Desktop/logos UAB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Users/ferrangallart/Desktop/logos UAB 20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308610"/>
                        </a:xfrm>
                        <a:prstGeom prst="rect">
                          <a:avLst/>
                        </a:prstGeom>
                        <a:noFill/>
                        <a:ln>
                          <a:noFill/>
                        </a:ln>
                      </pic:spPr>
                    </pic:pic>
                  </a:graphicData>
                </a:graphic>
              </wp:inline>
            </w:drawing>
          </w:r>
        </w:p>
      </w:tc>
      <w:tc>
        <w:tcPr>
          <w:tcW w:w="3396" w:type="dxa"/>
          <w:vAlign w:val="center"/>
        </w:tcPr>
        <w:p w:rsidR="00E537C8" w:rsidRPr="005C56C9" w:rsidRDefault="00E537C8" w:rsidP="00E537C8">
          <w:pPr>
            <w:pStyle w:val="Encabezado"/>
            <w:jc w:val="center"/>
            <w:rPr>
              <w:rFonts w:ascii="Arial" w:hAnsi="Arial" w:cs="Arial"/>
            </w:rPr>
          </w:pPr>
          <w:r w:rsidRPr="005C56C9">
            <w:rPr>
              <w:rFonts w:ascii="Arial" w:hAnsi="Arial" w:cs="Arial"/>
              <w:sz w:val="18"/>
              <w:szCs w:val="18"/>
            </w:rPr>
            <w:fldChar w:fldCharType="begin"/>
          </w:r>
          <w:r w:rsidRPr="005C56C9">
            <w:rPr>
              <w:rFonts w:ascii="Arial" w:hAnsi="Arial" w:cs="Arial"/>
              <w:sz w:val="18"/>
              <w:szCs w:val="18"/>
            </w:rPr>
            <w:instrText>PAGE   \* MERGEFORMAT</w:instrText>
          </w:r>
          <w:r w:rsidRPr="005C56C9">
            <w:rPr>
              <w:rFonts w:ascii="Arial" w:hAnsi="Arial" w:cs="Arial"/>
              <w:sz w:val="18"/>
              <w:szCs w:val="18"/>
            </w:rPr>
            <w:fldChar w:fldCharType="separate"/>
          </w:r>
          <w:r w:rsidR="005B11AF" w:rsidRPr="005B11AF">
            <w:rPr>
              <w:rFonts w:ascii="Arial" w:hAnsi="Arial" w:cs="Arial"/>
              <w:noProof/>
              <w:sz w:val="18"/>
              <w:szCs w:val="18"/>
              <w:lang w:val="es-ES"/>
            </w:rPr>
            <w:t>8</w:t>
          </w:r>
          <w:r w:rsidRPr="005C56C9">
            <w:rPr>
              <w:rFonts w:ascii="Arial" w:hAnsi="Arial" w:cs="Arial"/>
              <w:sz w:val="18"/>
              <w:szCs w:val="18"/>
            </w:rPr>
            <w:fldChar w:fldCharType="end"/>
          </w:r>
        </w:p>
      </w:tc>
      <w:tc>
        <w:tcPr>
          <w:tcW w:w="3542" w:type="dxa"/>
        </w:tcPr>
        <w:p w:rsidR="00E537C8" w:rsidRPr="005C56C9" w:rsidRDefault="00E537C8" w:rsidP="00E537C8">
          <w:pPr>
            <w:pStyle w:val="Encabezado"/>
            <w:jc w:val="right"/>
            <w:rPr>
              <w:rFonts w:ascii="Arial" w:hAnsi="Arial" w:cs="Arial"/>
              <w:sz w:val="20"/>
              <w:lang w:val="es-ES"/>
            </w:rPr>
          </w:pPr>
          <w:r w:rsidRPr="005C56C9">
            <w:rPr>
              <w:rFonts w:ascii="Arial" w:hAnsi="Arial" w:cs="Arial"/>
              <w:sz w:val="20"/>
              <w:lang w:val="es-ES"/>
            </w:rPr>
            <w:t>08.03.001</w:t>
          </w:r>
        </w:p>
        <w:p w:rsidR="00E537C8" w:rsidRPr="005C56C9" w:rsidRDefault="00E537C8" w:rsidP="005C56C9">
          <w:pPr>
            <w:pStyle w:val="Piedepgina"/>
            <w:jc w:val="right"/>
            <w:rPr>
              <w:rFonts w:ascii="Arial" w:hAnsi="Arial" w:cs="Arial"/>
              <w:sz w:val="20"/>
              <w:lang w:val="es-ES"/>
            </w:rPr>
          </w:pPr>
          <w:r w:rsidRPr="005C56C9">
            <w:rPr>
              <w:rFonts w:ascii="Arial" w:hAnsi="Arial" w:cs="Arial"/>
              <w:sz w:val="20"/>
              <w:lang w:val="es-ES"/>
            </w:rPr>
            <w:t>Rev.: 0</w:t>
          </w:r>
          <w:r w:rsidR="005C56C9">
            <w:rPr>
              <w:rFonts w:ascii="Arial" w:hAnsi="Arial" w:cs="Arial"/>
              <w:sz w:val="20"/>
              <w:lang w:val="es-ES"/>
            </w:rPr>
            <w:t>2</w:t>
          </w:r>
        </w:p>
      </w:tc>
    </w:tr>
  </w:tbl>
  <w:p w:rsidR="004C17B3" w:rsidRPr="00916414" w:rsidRDefault="004C17B3" w:rsidP="00E537C8">
    <w:pPr>
      <w:pStyle w:val="Piedepgina"/>
      <w:rPr>
        <w:rFonts w:ascii="Calibri" w:hAnsi="Calibri"/>
        <w:sz w:val="18"/>
        <w:szCs w:val="18"/>
      </w:rPr>
    </w:pPr>
  </w:p>
  <w:p w:rsidR="004C17B3" w:rsidRDefault="004C17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D26" w:rsidRDefault="00DB2D26">
      <w:r>
        <w:separator/>
      </w:r>
    </w:p>
  </w:footnote>
  <w:footnote w:type="continuationSeparator" w:id="0">
    <w:p w:rsidR="00DB2D26" w:rsidRDefault="00DB2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6792"/>
    </w:tblGrid>
    <w:tr w:rsidR="00E537C8" w:rsidTr="0072181D">
      <w:trPr>
        <w:trHeight w:val="352"/>
      </w:trPr>
      <w:tc>
        <w:tcPr>
          <w:tcW w:w="3396" w:type="dxa"/>
        </w:tcPr>
        <w:p w:rsidR="00E537C8" w:rsidRDefault="00985A53" w:rsidP="00E537C8">
          <w:pPr>
            <w:pStyle w:val="Encabezado"/>
            <w:ind w:left="-120"/>
          </w:pPr>
          <w:r>
            <w:rPr>
              <w:noProof/>
              <w:lang w:eastAsia="ca-ES"/>
            </w:rPr>
            <w:drawing>
              <wp:inline distT="0" distB="0" distL="0" distR="0" wp14:anchorId="0865E7C0" wp14:editId="48787862">
                <wp:extent cx="1765300" cy="596900"/>
                <wp:effectExtent l="0" t="0" r="12700" b="12700"/>
                <wp:docPr id="11" name="Imagen 11" descr="/Users/ferrangallart/Desktop/eut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ferrangallart/Desktop/eutd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596900"/>
                        </a:xfrm>
                        <a:prstGeom prst="rect">
                          <a:avLst/>
                        </a:prstGeom>
                        <a:noFill/>
                        <a:ln>
                          <a:noFill/>
                        </a:ln>
                      </pic:spPr>
                    </pic:pic>
                  </a:graphicData>
                </a:graphic>
              </wp:inline>
            </w:drawing>
          </w:r>
        </w:p>
      </w:tc>
      <w:tc>
        <w:tcPr>
          <w:tcW w:w="6792" w:type="dxa"/>
        </w:tcPr>
        <w:p w:rsidR="00E537C8" w:rsidRDefault="00E537C8" w:rsidP="00E537C8">
          <w:pPr>
            <w:jc w:val="right"/>
          </w:pPr>
        </w:p>
      </w:tc>
    </w:tr>
  </w:tbl>
  <w:p w:rsidR="004C17B3" w:rsidRPr="00E537C8" w:rsidRDefault="004C17B3" w:rsidP="00E537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9A0C8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A1456"/>
    <w:multiLevelType w:val="hybridMultilevel"/>
    <w:tmpl w:val="BAFE46F2"/>
    <w:lvl w:ilvl="0" w:tplc="6C2EA5E8">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454443"/>
    <w:multiLevelType w:val="hybridMultilevel"/>
    <w:tmpl w:val="12048998"/>
    <w:lvl w:ilvl="0" w:tplc="4302293A">
      <w:start w:val="1"/>
      <w:numFmt w:val="decimal"/>
      <w:lvlText w:val="%1-"/>
      <w:lvlJc w:val="left"/>
      <w:pPr>
        <w:tabs>
          <w:tab w:val="num" w:pos="1005"/>
        </w:tabs>
        <w:ind w:left="1005" w:hanging="64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A213FCA"/>
    <w:multiLevelType w:val="hybridMultilevel"/>
    <w:tmpl w:val="8DF8DB70"/>
    <w:lvl w:ilvl="0" w:tplc="10A02DA6">
      <w:start w:val="30"/>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534F99"/>
    <w:multiLevelType w:val="hybridMultilevel"/>
    <w:tmpl w:val="96302C42"/>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0DF11904"/>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1A05FE9"/>
    <w:multiLevelType w:val="hybridMultilevel"/>
    <w:tmpl w:val="47CCCA1E"/>
    <w:name w:val="WW8Num213"/>
    <w:lvl w:ilvl="0" w:tplc="0C0A0011">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nsid w:val="13A54F77"/>
    <w:multiLevelType w:val="hybridMultilevel"/>
    <w:tmpl w:val="A3904648"/>
    <w:lvl w:ilvl="0" w:tplc="3ABCCD9E">
      <w:start w:val="30"/>
      <w:numFmt w:val="bullet"/>
      <w:lvlText w:val="-"/>
      <w:lvlJc w:val="left"/>
      <w:pPr>
        <w:tabs>
          <w:tab w:val="num" w:pos="360"/>
        </w:tabs>
        <w:ind w:left="360" w:hanging="360"/>
      </w:pPr>
      <w:rPr>
        <w:rFonts w:ascii="Times New Roman" w:eastAsia="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8360155"/>
    <w:multiLevelType w:val="hybridMultilevel"/>
    <w:tmpl w:val="40D6BFD4"/>
    <w:lvl w:ilvl="0" w:tplc="DBAE5810">
      <w:start w:val="1"/>
      <w:numFmt w:val="decimal"/>
      <w:lvlText w:val="%1."/>
      <w:lvlJc w:val="left"/>
      <w:pPr>
        <w:tabs>
          <w:tab w:val="num" w:pos="567"/>
        </w:tabs>
        <w:ind w:left="567" w:hanging="283"/>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8440C3F"/>
    <w:multiLevelType w:val="hybridMultilevel"/>
    <w:tmpl w:val="E3E8E268"/>
    <w:lvl w:ilvl="0" w:tplc="6A665E4C">
      <w:start w:val="1"/>
      <w:numFmt w:val="bullet"/>
      <w:lvlText w:val=""/>
      <w:lvlJc w:val="left"/>
      <w:pPr>
        <w:tabs>
          <w:tab w:val="num" w:pos="284"/>
        </w:tabs>
        <w:ind w:left="284" w:hanging="284"/>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2F5C95"/>
    <w:multiLevelType w:val="hybridMultilevel"/>
    <w:tmpl w:val="7AFC8BA0"/>
    <w:lvl w:ilvl="0" w:tplc="EBC0ECF0">
      <w:numFmt w:val="decimal"/>
      <w:lvlText w:val="(%1)"/>
      <w:lvlJc w:val="left"/>
      <w:pPr>
        <w:tabs>
          <w:tab w:val="num" w:pos="360"/>
        </w:tabs>
        <w:ind w:left="360" w:hanging="360"/>
      </w:pPr>
      <w:rPr>
        <w:rFonts w:cs="Times New Roman" w:hint="default"/>
        <w:b/>
      </w:rPr>
    </w:lvl>
    <w:lvl w:ilvl="1" w:tplc="24C2A054">
      <w:start w:val="2"/>
      <w:numFmt w:val="lowerLetter"/>
      <w:lvlText w:val="%2)"/>
      <w:lvlJc w:val="left"/>
      <w:pPr>
        <w:tabs>
          <w:tab w:val="num" w:pos="1080"/>
        </w:tabs>
        <w:ind w:left="1080" w:hanging="36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nsid w:val="1A607CBC"/>
    <w:multiLevelType w:val="hybridMultilevel"/>
    <w:tmpl w:val="5A562B14"/>
    <w:lvl w:ilvl="0" w:tplc="F1226750">
      <w:start w:val="1"/>
      <w:numFmt w:val="lowerLetter"/>
      <w:lvlText w:val="%1)"/>
      <w:lvlJc w:val="left"/>
      <w:pPr>
        <w:tabs>
          <w:tab w:val="num" w:pos="567"/>
        </w:tabs>
        <w:ind w:left="567" w:hanging="283"/>
      </w:pPr>
      <w:rPr>
        <w:rFonts w:cs="Times New Roman" w:hint="default"/>
      </w:rPr>
    </w:lvl>
    <w:lvl w:ilvl="1" w:tplc="EB3632C6">
      <w:start w:val="1"/>
      <w:numFmt w:val="lowerLetter"/>
      <w:lvlText w:val="%2)"/>
      <w:lvlJc w:val="left"/>
      <w:pPr>
        <w:tabs>
          <w:tab w:val="num" w:pos="567"/>
        </w:tabs>
        <w:ind w:left="567" w:hanging="283"/>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C586022"/>
    <w:multiLevelType w:val="hybridMultilevel"/>
    <w:tmpl w:val="AAFCFFCE"/>
    <w:lvl w:ilvl="0" w:tplc="9BBE5E1C">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373E7E53"/>
    <w:multiLevelType w:val="hybridMultilevel"/>
    <w:tmpl w:val="10B8CEB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022257A"/>
    <w:multiLevelType w:val="hybridMultilevel"/>
    <w:tmpl w:val="EDE02F02"/>
    <w:lvl w:ilvl="0" w:tplc="4650ECD8">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2811589"/>
    <w:multiLevelType w:val="hybridMultilevel"/>
    <w:tmpl w:val="B9407036"/>
    <w:lvl w:ilvl="0" w:tplc="0068E36A">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8C333A4"/>
    <w:multiLevelType w:val="hybridMultilevel"/>
    <w:tmpl w:val="47643798"/>
    <w:lvl w:ilvl="0" w:tplc="90C42ACC">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4D1026BC"/>
    <w:multiLevelType w:val="hybridMultilevel"/>
    <w:tmpl w:val="558C564A"/>
    <w:lvl w:ilvl="0" w:tplc="24204508">
      <w:start w:val="1"/>
      <w:numFmt w:val="lowerLetter"/>
      <w:lvlText w:val="%1)"/>
      <w:lvlJc w:val="left"/>
      <w:pPr>
        <w:tabs>
          <w:tab w:val="num" w:pos="567"/>
        </w:tabs>
        <w:ind w:left="567" w:hanging="283"/>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4E125B3F"/>
    <w:multiLevelType w:val="hybridMultilevel"/>
    <w:tmpl w:val="91A4B524"/>
    <w:lvl w:ilvl="0" w:tplc="04030017">
      <w:start w:val="1"/>
      <w:numFmt w:val="lowerLetter"/>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19">
    <w:nsid w:val="4E2D5E19"/>
    <w:multiLevelType w:val="hybridMultilevel"/>
    <w:tmpl w:val="3B5A514E"/>
    <w:lvl w:ilvl="0" w:tplc="9F8EAA04">
      <w:start w:val="1"/>
      <w:numFmt w:val="decimal"/>
      <w:lvlText w:val="%1."/>
      <w:lvlJc w:val="left"/>
      <w:pPr>
        <w:tabs>
          <w:tab w:val="num" w:pos="720"/>
        </w:tabs>
        <w:ind w:left="720" w:hanging="360"/>
      </w:pPr>
      <w:rPr>
        <w:rFonts w:cs="Times New Roman" w:hint="default"/>
      </w:rPr>
    </w:lvl>
    <w:lvl w:ilvl="1" w:tplc="CAC80080">
      <w:numFmt w:val="none"/>
      <w:lvlText w:val=""/>
      <w:lvlJc w:val="left"/>
      <w:pPr>
        <w:tabs>
          <w:tab w:val="num" w:pos="360"/>
        </w:tabs>
      </w:pPr>
      <w:rPr>
        <w:rFonts w:cs="Times New Roman"/>
      </w:rPr>
    </w:lvl>
    <w:lvl w:ilvl="2" w:tplc="A29E0E92">
      <w:numFmt w:val="none"/>
      <w:lvlText w:val=""/>
      <w:lvlJc w:val="left"/>
      <w:pPr>
        <w:tabs>
          <w:tab w:val="num" w:pos="360"/>
        </w:tabs>
      </w:pPr>
      <w:rPr>
        <w:rFonts w:cs="Times New Roman"/>
      </w:rPr>
    </w:lvl>
    <w:lvl w:ilvl="3" w:tplc="3D80E5A2">
      <w:numFmt w:val="none"/>
      <w:lvlText w:val=""/>
      <w:lvlJc w:val="left"/>
      <w:pPr>
        <w:tabs>
          <w:tab w:val="num" w:pos="360"/>
        </w:tabs>
      </w:pPr>
      <w:rPr>
        <w:rFonts w:cs="Times New Roman"/>
      </w:rPr>
    </w:lvl>
    <w:lvl w:ilvl="4" w:tplc="22D0F2CC">
      <w:numFmt w:val="none"/>
      <w:lvlText w:val=""/>
      <w:lvlJc w:val="left"/>
      <w:pPr>
        <w:tabs>
          <w:tab w:val="num" w:pos="360"/>
        </w:tabs>
      </w:pPr>
      <w:rPr>
        <w:rFonts w:cs="Times New Roman"/>
      </w:rPr>
    </w:lvl>
    <w:lvl w:ilvl="5" w:tplc="3D08E98A">
      <w:numFmt w:val="none"/>
      <w:lvlText w:val=""/>
      <w:lvlJc w:val="left"/>
      <w:pPr>
        <w:tabs>
          <w:tab w:val="num" w:pos="360"/>
        </w:tabs>
      </w:pPr>
      <w:rPr>
        <w:rFonts w:cs="Times New Roman"/>
      </w:rPr>
    </w:lvl>
    <w:lvl w:ilvl="6" w:tplc="DA708F80">
      <w:numFmt w:val="none"/>
      <w:lvlText w:val=""/>
      <w:lvlJc w:val="left"/>
      <w:pPr>
        <w:tabs>
          <w:tab w:val="num" w:pos="360"/>
        </w:tabs>
      </w:pPr>
      <w:rPr>
        <w:rFonts w:cs="Times New Roman"/>
      </w:rPr>
    </w:lvl>
    <w:lvl w:ilvl="7" w:tplc="8696C376">
      <w:numFmt w:val="none"/>
      <w:lvlText w:val=""/>
      <w:lvlJc w:val="left"/>
      <w:pPr>
        <w:tabs>
          <w:tab w:val="num" w:pos="360"/>
        </w:tabs>
      </w:pPr>
      <w:rPr>
        <w:rFonts w:cs="Times New Roman"/>
      </w:rPr>
    </w:lvl>
    <w:lvl w:ilvl="8" w:tplc="3EFEF008">
      <w:numFmt w:val="none"/>
      <w:lvlText w:val=""/>
      <w:lvlJc w:val="left"/>
      <w:pPr>
        <w:tabs>
          <w:tab w:val="num" w:pos="360"/>
        </w:tabs>
      </w:pPr>
      <w:rPr>
        <w:rFonts w:cs="Times New Roman"/>
      </w:rPr>
    </w:lvl>
  </w:abstractNum>
  <w:abstractNum w:abstractNumId="20">
    <w:nsid w:val="50C0235D"/>
    <w:multiLevelType w:val="hybridMultilevel"/>
    <w:tmpl w:val="A2CCE1CE"/>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1">
    <w:nsid w:val="53617CF8"/>
    <w:multiLevelType w:val="hybridMultilevel"/>
    <w:tmpl w:val="39B8CA7E"/>
    <w:name w:val="WW8Num2132"/>
    <w:lvl w:ilvl="0" w:tplc="FFEEF3B4">
      <w:start w:val="1"/>
      <w:numFmt w:val="lowerLetter"/>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2">
    <w:nsid w:val="53BE6535"/>
    <w:multiLevelType w:val="hybridMultilevel"/>
    <w:tmpl w:val="2340D0C0"/>
    <w:lvl w:ilvl="0" w:tplc="83FA7D98">
      <w:start w:val="1"/>
      <w:numFmt w:val="bullet"/>
      <w:lvlText w:val=""/>
      <w:lvlJc w:val="left"/>
      <w:pPr>
        <w:tabs>
          <w:tab w:val="num" w:pos="4578"/>
        </w:tabs>
        <w:ind w:left="4578" w:hanging="360"/>
      </w:pPr>
      <w:rPr>
        <w:rFonts w:ascii="Symbol" w:hAnsi="Symbol" w:hint="default"/>
      </w:rPr>
    </w:lvl>
    <w:lvl w:ilvl="1" w:tplc="8C3C4D98">
      <w:start w:val="1"/>
      <w:numFmt w:val="bullet"/>
      <w:lvlText w:val=""/>
      <w:lvlJc w:val="left"/>
      <w:pPr>
        <w:tabs>
          <w:tab w:val="num" w:pos="2467"/>
        </w:tabs>
        <w:ind w:left="2467" w:hanging="397"/>
      </w:pPr>
      <w:rPr>
        <w:rFonts w:ascii="Symbol" w:hAnsi="Symbol" w:hint="default"/>
      </w:rPr>
    </w:lvl>
    <w:lvl w:ilvl="2" w:tplc="0C0A0005" w:tentative="1">
      <w:start w:val="1"/>
      <w:numFmt w:val="bullet"/>
      <w:lvlText w:val=""/>
      <w:lvlJc w:val="left"/>
      <w:pPr>
        <w:tabs>
          <w:tab w:val="num" w:pos="3150"/>
        </w:tabs>
        <w:ind w:left="3150" w:hanging="360"/>
      </w:pPr>
      <w:rPr>
        <w:rFonts w:ascii="Wingdings" w:hAnsi="Wingdings" w:hint="default"/>
      </w:rPr>
    </w:lvl>
    <w:lvl w:ilvl="3" w:tplc="0C0A0001" w:tentative="1">
      <w:start w:val="1"/>
      <w:numFmt w:val="bullet"/>
      <w:lvlText w:val=""/>
      <w:lvlJc w:val="left"/>
      <w:pPr>
        <w:tabs>
          <w:tab w:val="num" w:pos="3870"/>
        </w:tabs>
        <w:ind w:left="3870" w:hanging="360"/>
      </w:pPr>
      <w:rPr>
        <w:rFonts w:ascii="Symbol" w:hAnsi="Symbol" w:hint="default"/>
      </w:rPr>
    </w:lvl>
    <w:lvl w:ilvl="4" w:tplc="0C0A0003" w:tentative="1">
      <w:start w:val="1"/>
      <w:numFmt w:val="bullet"/>
      <w:lvlText w:val="o"/>
      <w:lvlJc w:val="left"/>
      <w:pPr>
        <w:tabs>
          <w:tab w:val="num" w:pos="4590"/>
        </w:tabs>
        <w:ind w:left="4590" w:hanging="360"/>
      </w:pPr>
      <w:rPr>
        <w:rFonts w:ascii="Courier New" w:hAnsi="Courier New" w:hint="default"/>
      </w:rPr>
    </w:lvl>
    <w:lvl w:ilvl="5" w:tplc="0C0A0005" w:tentative="1">
      <w:start w:val="1"/>
      <w:numFmt w:val="bullet"/>
      <w:lvlText w:val=""/>
      <w:lvlJc w:val="left"/>
      <w:pPr>
        <w:tabs>
          <w:tab w:val="num" w:pos="5310"/>
        </w:tabs>
        <w:ind w:left="5310" w:hanging="360"/>
      </w:pPr>
      <w:rPr>
        <w:rFonts w:ascii="Wingdings" w:hAnsi="Wingdings" w:hint="default"/>
      </w:rPr>
    </w:lvl>
    <w:lvl w:ilvl="6" w:tplc="0C0A0001" w:tentative="1">
      <w:start w:val="1"/>
      <w:numFmt w:val="bullet"/>
      <w:lvlText w:val=""/>
      <w:lvlJc w:val="left"/>
      <w:pPr>
        <w:tabs>
          <w:tab w:val="num" w:pos="6030"/>
        </w:tabs>
        <w:ind w:left="6030" w:hanging="360"/>
      </w:pPr>
      <w:rPr>
        <w:rFonts w:ascii="Symbol" w:hAnsi="Symbol" w:hint="default"/>
      </w:rPr>
    </w:lvl>
    <w:lvl w:ilvl="7" w:tplc="0C0A0003" w:tentative="1">
      <w:start w:val="1"/>
      <w:numFmt w:val="bullet"/>
      <w:lvlText w:val="o"/>
      <w:lvlJc w:val="left"/>
      <w:pPr>
        <w:tabs>
          <w:tab w:val="num" w:pos="6750"/>
        </w:tabs>
        <w:ind w:left="6750" w:hanging="360"/>
      </w:pPr>
      <w:rPr>
        <w:rFonts w:ascii="Courier New" w:hAnsi="Courier New" w:hint="default"/>
      </w:rPr>
    </w:lvl>
    <w:lvl w:ilvl="8" w:tplc="0C0A0005" w:tentative="1">
      <w:start w:val="1"/>
      <w:numFmt w:val="bullet"/>
      <w:lvlText w:val=""/>
      <w:lvlJc w:val="left"/>
      <w:pPr>
        <w:tabs>
          <w:tab w:val="num" w:pos="7470"/>
        </w:tabs>
        <w:ind w:left="7470" w:hanging="360"/>
      </w:pPr>
      <w:rPr>
        <w:rFonts w:ascii="Wingdings" w:hAnsi="Wingdings" w:hint="default"/>
      </w:rPr>
    </w:lvl>
  </w:abstractNum>
  <w:abstractNum w:abstractNumId="23">
    <w:nsid w:val="5ED55A53"/>
    <w:multiLevelType w:val="multilevel"/>
    <w:tmpl w:val="B480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053830"/>
    <w:multiLevelType w:val="hybridMultilevel"/>
    <w:tmpl w:val="D42AD066"/>
    <w:lvl w:ilvl="0" w:tplc="04030017">
      <w:start w:val="1"/>
      <w:numFmt w:val="lowerLetter"/>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25">
    <w:nsid w:val="6C233E9F"/>
    <w:multiLevelType w:val="hybridMultilevel"/>
    <w:tmpl w:val="1FBCC8C0"/>
    <w:lvl w:ilvl="0" w:tplc="AB184C1A">
      <w:start w:val="1"/>
      <w:numFmt w:val="lowerLetter"/>
      <w:lvlText w:val="%1)"/>
      <w:lvlJc w:val="left"/>
      <w:pPr>
        <w:tabs>
          <w:tab w:val="num" w:pos="567"/>
        </w:tabs>
        <w:ind w:left="567" w:hanging="283"/>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6FE02B65"/>
    <w:multiLevelType w:val="hybridMultilevel"/>
    <w:tmpl w:val="EBE4407E"/>
    <w:lvl w:ilvl="0" w:tplc="0A4C548E">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3820D8D"/>
    <w:multiLevelType w:val="hybridMultilevel"/>
    <w:tmpl w:val="5DB08B9A"/>
    <w:lvl w:ilvl="0" w:tplc="446680BE">
      <w:numFmt w:val="bullet"/>
      <w:lvlText w:val="•"/>
      <w:lvlJc w:val="left"/>
      <w:pPr>
        <w:ind w:left="840" w:hanging="48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5A75D27"/>
    <w:multiLevelType w:val="hybridMultilevel"/>
    <w:tmpl w:val="CA440A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760D216E"/>
    <w:multiLevelType w:val="hybridMultilevel"/>
    <w:tmpl w:val="3F562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A6B3E38"/>
    <w:multiLevelType w:val="hybridMultilevel"/>
    <w:tmpl w:val="01B00846"/>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24"/>
  </w:num>
  <w:num w:numId="2">
    <w:abstractNumId w:val="18"/>
  </w:num>
  <w:num w:numId="3">
    <w:abstractNumId w:val="2"/>
  </w:num>
  <w:num w:numId="4">
    <w:abstractNumId w:val="7"/>
  </w:num>
  <w:num w:numId="5">
    <w:abstractNumId w:val="3"/>
  </w:num>
  <w:num w:numId="6">
    <w:abstractNumId w:val="30"/>
  </w:num>
  <w:num w:numId="7">
    <w:abstractNumId w:val="15"/>
  </w:num>
  <w:num w:numId="8">
    <w:abstractNumId w:val="14"/>
  </w:num>
  <w:num w:numId="9">
    <w:abstractNumId w:val="26"/>
  </w:num>
  <w:num w:numId="10">
    <w:abstractNumId w:val="9"/>
  </w:num>
  <w:num w:numId="11">
    <w:abstractNumId w:val="8"/>
  </w:num>
  <w:num w:numId="12">
    <w:abstractNumId w:val="17"/>
  </w:num>
  <w:num w:numId="13">
    <w:abstractNumId w:val="11"/>
  </w:num>
  <w:num w:numId="14">
    <w:abstractNumId w:val="25"/>
  </w:num>
  <w:num w:numId="15">
    <w:abstractNumId w:val="4"/>
  </w:num>
  <w:num w:numId="16">
    <w:abstractNumId w:val="20"/>
  </w:num>
  <w:num w:numId="17">
    <w:abstractNumId w:val="12"/>
  </w:num>
  <w:num w:numId="18">
    <w:abstractNumId w:val="13"/>
  </w:num>
  <w:num w:numId="19">
    <w:abstractNumId w:val="1"/>
  </w:num>
  <w:num w:numId="20">
    <w:abstractNumId w:val="16"/>
  </w:num>
  <w:num w:numId="2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 w:numId="24">
    <w:abstractNumId w:val="19"/>
  </w:num>
  <w:num w:numId="25">
    <w:abstractNumId w:val="28"/>
  </w:num>
  <w:num w:numId="26">
    <w:abstractNumId w:val="0"/>
  </w:num>
  <w:num w:numId="27">
    <w:abstractNumId w:val="23"/>
  </w:num>
  <w:num w:numId="28">
    <w:abstractNumId w:val="29"/>
  </w:num>
  <w:num w:numId="29">
    <w:abstractNumId w:val="27"/>
  </w:num>
  <w:num w:numId="30">
    <w:abstractNumId w:val="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MyMjMwN7IwsjAxNTBT0lEKTi0uzszPAykwrAUA75a3ESwAAAA="/>
  </w:docVars>
  <w:rsids>
    <w:rsidRoot w:val="00353828"/>
    <w:rsid w:val="0000371A"/>
    <w:rsid w:val="00003953"/>
    <w:rsid w:val="00026E63"/>
    <w:rsid w:val="00052280"/>
    <w:rsid w:val="00055FEC"/>
    <w:rsid w:val="0005699E"/>
    <w:rsid w:val="00074C5F"/>
    <w:rsid w:val="00080A24"/>
    <w:rsid w:val="00080CD0"/>
    <w:rsid w:val="000B78A2"/>
    <w:rsid w:val="00103DEC"/>
    <w:rsid w:val="001A5BA9"/>
    <w:rsid w:val="001C2353"/>
    <w:rsid w:val="001D6B24"/>
    <w:rsid w:val="002156BC"/>
    <w:rsid w:val="002255B8"/>
    <w:rsid w:val="00257507"/>
    <w:rsid w:val="00270510"/>
    <w:rsid w:val="00270FCC"/>
    <w:rsid w:val="00286895"/>
    <w:rsid w:val="002D179C"/>
    <w:rsid w:val="002E6B76"/>
    <w:rsid w:val="00312391"/>
    <w:rsid w:val="003125DF"/>
    <w:rsid w:val="003411D5"/>
    <w:rsid w:val="0034230D"/>
    <w:rsid w:val="0034661A"/>
    <w:rsid w:val="00353828"/>
    <w:rsid w:val="00357F94"/>
    <w:rsid w:val="003628A4"/>
    <w:rsid w:val="003B3C7E"/>
    <w:rsid w:val="003B6D4B"/>
    <w:rsid w:val="003E18F7"/>
    <w:rsid w:val="003E3402"/>
    <w:rsid w:val="003E3727"/>
    <w:rsid w:val="003F4E5C"/>
    <w:rsid w:val="00401E10"/>
    <w:rsid w:val="00430EFC"/>
    <w:rsid w:val="004C17B3"/>
    <w:rsid w:val="004D60BB"/>
    <w:rsid w:val="004D7CAD"/>
    <w:rsid w:val="004F18BC"/>
    <w:rsid w:val="004F3463"/>
    <w:rsid w:val="00531C64"/>
    <w:rsid w:val="005321D1"/>
    <w:rsid w:val="00554DE6"/>
    <w:rsid w:val="00571625"/>
    <w:rsid w:val="0058662A"/>
    <w:rsid w:val="005A7757"/>
    <w:rsid w:val="005B11AF"/>
    <w:rsid w:val="005C56C9"/>
    <w:rsid w:val="005D6151"/>
    <w:rsid w:val="005E5EB8"/>
    <w:rsid w:val="0063655D"/>
    <w:rsid w:val="006416C2"/>
    <w:rsid w:val="006470B3"/>
    <w:rsid w:val="00680D4C"/>
    <w:rsid w:val="00690B3E"/>
    <w:rsid w:val="006951B6"/>
    <w:rsid w:val="006B21D8"/>
    <w:rsid w:val="006D600E"/>
    <w:rsid w:val="006E3F92"/>
    <w:rsid w:val="00736F7D"/>
    <w:rsid w:val="00764155"/>
    <w:rsid w:val="007A4FD6"/>
    <w:rsid w:val="007E2192"/>
    <w:rsid w:val="00855F35"/>
    <w:rsid w:val="0086504D"/>
    <w:rsid w:val="008A1A51"/>
    <w:rsid w:val="008E0B1E"/>
    <w:rsid w:val="008F33C2"/>
    <w:rsid w:val="00916414"/>
    <w:rsid w:val="0093081B"/>
    <w:rsid w:val="0096086D"/>
    <w:rsid w:val="00967319"/>
    <w:rsid w:val="00985A53"/>
    <w:rsid w:val="009903EB"/>
    <w:rsid w:val="009A0033"/>
    <w:rsid w:val="009D6C95"/>
    <w:rsid w:val="009E3262"/>
    <w:rsid w:val="00A36B45"/>
    <w:rsid w:val="00A40D30"/>
    <w:rsid w:val="00A877AC"/>
    <w:rsid w:val="00AC5D7E"/>
    <w:rsid w:val="00AC6C1D"/>
    <w:rsid w:val="00AD20E6"/>
    <w:rsid w:val="00AE679C"/>
    <w:rsid w:val="00B1165E"/>
    <w:rsid w:val="00B3694E"/>
    <w:rsid w:val="00B60BA6"/>
    <w:rsid w:val="00B61470"/>
    <w:rsid w:val="00B62F24"/>
    <w:rsid w:val="00BB0BDB"/>
    <w:rsid w:val="00BB69C0"/>
    <w:rsid w:val="00BD5C66"/>
    <w:rsid w:val="00BF155C"/>
    <w:rsid w:val="00BF2D15"/>
    <w:rsid w:val="00C065E8"/>
    <w:rsid w:val="00C22E54"/>
    <w:rsid w:val="00C36239"/>
    <w:rsid w:val="00C5551F"/>
    <w:rsid w:val="00C61E72"/>
    <w:rsid w:val="00C8474B"/>
    <w:rsid w:val="00CB0C05"/>
    <w:rsid w:val="00D1037B"/>
    <w:rsid w:val="00D341F5"/>
    <w:rsid w:val="00DA26CE"/>
    <w:rsid w:val="00DA7856"/>
    <w:rsid w:val="00DB2D26"/>
    <w:rsid w:val="00E0783C"/>
    <w:rsid w:val="00E10122"/>
    <w:rsid w:val="00E44D8C"/>
    <w:rsid w:val="00E537C8"/>
    <w:rsid w:val="00E618DA"/>
    <w:rsid w:val="00E71228"/>
    <w:rsid w:val="00EF3D49"/>
    <w:rsid w:val="00F0477F"/>
    <w:rsid w:val="00F43504"/>
    <w:rsid w:val="00F71E86"/>
    <w:rsid w:val="00FA3E95"/>
    <w:rsid w:val="00FB58CF"/>
    <w:rsid w:val="00FC4F18"/>
    <w:rsid w:val="00FF16C7"/>
    <w:rsid w:val="00FF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C9"/>
    <w:rPr>
      <w:rFonts w:eastAsia="Times New Roman"/>
      <w:sz w:val="24"/>
      <w:lang w:val="ca-ES"/>
    </w:rPr>
  </w:style>
  <w:style w:type="paragraph" w:styleId="Ttulo1">
    <w:name w:val="heading 1"/>
    <w:basedOn w:val="Normal"/>
    <w:next w:val="Normal"/>
    <w:link w:val="Ttulo1Car"/>
    <w:uiPriority w:val="99"/>
    <w:qFormat/>
    <w:rsid w:val="004D7CA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4D7CAD"/>
    <w:pPr>
      <w:keepNext/>
      <w:spacing w:line="360" w:lineRule="auto"/>
      <w:jc w:val="both"/>
      <w:outlineLvl w:val="1"/>
    </w:pPr>
    <w:rPr>
      <w:rFonts w:ascii="Cambria" w:hAnsi="Cambria"/>
      <w:b/>
      <w:bCs/>
      <w:i/>
      <w:iCs/>
      <w:sz w:val="28"/>
      <w:szCs w:val="28"/>
    </w:rPr>
  </w:style>
  <w:style w:type="paragraph" w:styleId="Ttulo3">
    <w:name w:val="heading 3"/>
    <w:basedOn w:val="Normal"/>
    <w:next w:val="Normal"/>
    <w:link w:val="Ttulo3Car"/>
    <w:uiPriority w:val="99"/>
    <w:qFormat/>
    <w:rsid w:val="004D7CA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4D7CAD"/>
    <w:pPr>
      <w:keepNext/>
      <w:outlineLvl w:val="3"/>
    </w:pPr>
    <w:rPr>
      <w:rFonts w:ascii="Calibri" w:hAnsi="Calibri"/>
      <w:b/>
      <w:bCs/>
      <w:sz w:val="28"/>
      <w:szCs w:val="28"/>
    </w:rPr>
  </w:style>
  <w:style w:type="paragraph" w:styleId="Ttulo5">
    <w:name w:val="heading 5"/>
    <w:basedOn w:val="Normal"/>
    <w:next w:val="Normal"/>
    <w:link w:val="Ttulo5Car"/>
    <w:uiPriority w:val="99"/>
    <w:qFormat/>
    <w:rsid w:val="004D7CAD"/>
    <w:pPr>
      <w:keepNext/>
      <w:jc w:val="both"/>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b/>
      <w:kern w:val="32"/>
      <w:sz w:val="32"/>
      <w:lang w:val="ca-ES" w:eastAsia="es-ES"/>
    </w:rPr>
  </w:style>
  <w:style w:type="character" w:customStyle="1" w:styleId="Ttulo2Car">
    <w:name w:val="Título 2 Car"/>
    <w:link w:val="Ttulo2"/>
    <w:uiPriority w:val="99"/>
    <w:semiHidden/>
    <w:locked/>
    <w:rPr>
      <w:rFonts w:ascii="Cambria" w:hAnsi="Cambria"/>
      <w:b/>
      <w:i/>
      <w:sz w:val="28"/>
      <w:lang w:val="ca-ES" w:eastAsia="es-ES"/>
    </w:rPr>
  </w:style>
  <w:style w:type="character" w:customStyle="1" w:styleId="Ttulo3Car">
    <w:name w:val="Título 3 Car"/>
    <w:link w:val="Ttulo3"/>
    <w:uiPriority w:val="99"/>
    <w:semiHidden/>
    <w:locked/>
    <w:rPr>
      <w:rFonts w:ascii="Cambria" w:hAnsi="Cambria"/>
      <w:b/>
      <w:sz w:val="26"/>
      <w:lang w:val="ca-ES" w:eastAsia="es-ES"/>
    </w:rPr>
  </w:style>
  <w:style w:type="character" w:customStyle="1" w:styleId="Ttulo4Car">
    <w:name w:val="Título 4 Car"/>
    <w:link w:val="Ttulo4"/>
    <w:uiPriority w:val="99"/>
    <w:semiHidden/>
    <w:locked/>
    <w:rPr>
      <w:rFonts w:ascii="Calibri" w:hAnsi="Calibri"/>
      <w:b/>
      <w:sz w:val="28"/>
      <w:lang w:val="ca-ES" w:eastAsia="es-ES"/>
    </w:rPr>
  </w:style>
  <w:style w:type="character" w:customStyle="1" w:styleId="Ttulo5Car">
    <w:name w:val="Título 5 Car"/>
    <w:link w:val="Ttulo5"/>
    <w:uiPriority w:val="99"/>
    <w:semiHidden/>
    <w:locked/>
    <w:rPr>
      <w:rFonts w:ascii="Calibri" w:hAnsi="Calibri"/>
      <w:b/>
      <w:i/>
      <w:sz w:val="26"/>
      <w:lang w:val="ca-ES" w:eastAsia="es-ES"/>
    </w:rPr>
  </w:style>
  <w:style w:type="paragraph" w:styleId="Encabezado">
    <w:name w:val="header"/>
    <w:basedOn w:val="Normal"/>
    <w:link w:val="EncabezadoCar"/>
    <w:rsid w:val="004D7CAD"/>
    <w:pPr>
      <w:tabs>
        <w:tab w:val="center" w:pos="4252"/>
        <w:tab w:val="right" w:pos="8504"/>
      </w:tabs>
    </w:pPr>
  </w:style>
  <w:style w:type="character" w:customStyle="1" w:styleId="EncabezadoCar">
    <w:name w:val="Encabezado Car"/>
    <w:link w:val="Encabezado"/>
    <w:locked/>
    <w:rPr>
      <w:sz w:val="20"/>
      <w:lang w:val="ca-ES" w:eastAsia="es-ES"/>
    </w:rPr>
  </w:style>
  <w:style w:type="paragraph" w:styleId="Piedepgina">
    <w:name w:val="footer"/>
    <w:basedOn w:val="Normal"/>
    <w:link w:val="PiedepginaCar"/>
    <w:uiPriority w:val="99"/>
    <w:rsid w:val="004D7CAD"/>
    <w:pPr>
      <w:tabs>
        <w:tab w:val="center" w:pos="4252"/>
        <w:tab w:val="right" w:pos="8504"/>
      </w:tabs>
    </w:pPr>
    <w:rPr>
      <w:lang w:val="en-US"/>
    </w:rPr>
  </w:style>
  <w:style w:type="character" w:customStyle="1" w:styleId="PiedepginaCar">
    <w:name w:val="Pie de página Car"/>
    <w:link w:val="Piedepgina"/>
    <w:uiPriority w:val="99"/>
    <w:locked/>
    <w:rsid w:val="00916414"/>
    <w:rPr>
      <w:rFonts w:eastAsia="Times New Roman"/>
      <w:sz w:val="24"/>
      <w:lang w:eastAsia="es-ES"/>
    </w:rPr>
  </w:style>
  <w:style w:type="character" w:styleId="Nmerodepgina">
    <w:name w:val="page number"/>
    <w:uiPriority w:val="99"/>
    <w:semiHidden/>
    <w:rsid w:val="004D7CAD"/>
    <w:rPr>
      <w:rFonts w:cs="Times New Roman"/>
    </w:rPr>
  </w:style>
  <w:style w:type="paragraph" w:styleId="Textoindependiente">
    <w:name w:val="Body Text"/>
    <w:basedOn w:val="Normal"/>
    <w:link w:val="TextoindependienteCar"/>
    <w:semiHidden/>
    <w:rsid w:val="004D7CAD"/>
    <w:pPr>
      <w:spacing w:line="360" w:lineRule="auto"/>
      <w:jc w:val="both"/>
    </w:pPr>
    <w:rPr>
      <w:rFonts w:ascii="Arial" w:hAnsi="Arial"/>
    </w:rPr>
  </w:style>
  <w:style w:type="character" w:customStyle="1" w:styleId="TextoindependienteCar">
    <w:name w:val="Texto independiente Car"/>
    <w:link w:val="Textoindependiente"/>
    <w:locked/>
    <w:rsid w:val="00AC6C1D"/>
    <w:rPr>
      <w:rFonts w:ascii="Arial" w:hAnsi="Arial"/>
      <w:sz w:val="24"/>
      <w:lang w:val="ca-ES" w:eastAsia="es-ES"/>
    </w:rPr>
  </w:style>
  <w:style w:type="character" w:customStyle="1" w:styleId="text1">
    <w:name w:val="text1"/>
    <w:rsid w:val="004D7CAD"/>
    <w:rPr>
      <w:rFonts w:ascii="Arial" w:hAnsi="Arial"/>
      <w:color w:val="666666"/>
      <w:sz w:val="24"/>
    </w:rPr>
  </w:style>
  <w:style w:type="character" w:customStyle="1" w:styleId="t011">
    <w:name w:val="t011"/>
    <w:uiPriority w:val="99"/>
    <w:rsid w:val="004D7CAD"/>
    <w:rPr>
      <w:rFonts w:ascii="Arial" w:hAnsi="Arial"/>
      <w:b/>
      <w:color w:val="FF6600"/>
      <w:sz w:val="40"/>
    </w:rPr>
  </w:style>
  <w:style w:type="paragraph" w:styleId="Ttulo">
    <w:name w:val="Title"/>
    <w:basedOn w:val="Normal"/>
    <w:link w:val="TtuloCar"/>
    <w:qFormat/>
    <w:rsid w:val="004D7CAD"/>
    <w:pPr>
      <w:jc w:val="center"/>
    </w:pPr>
    <w:rPr>
      <w:rFonts w:ascii="Cambria" w:hAnsi="Cambria"/>
      <w:b/>
      <w:bCs/>
      <w:kern w:val="28"/>
      <w:sz w:val="32"/>
      <w:szCs w:val="32"/>
    </w:rPr>
  </w:style>
  <w:style w:type="character" w:customStyle="1" w:styleId="TtuloCar">
    <w:name w:val="Título Car"/>
    <w:link w:val="Ttulo"/>
    <w:locked/>
    <w:rPr>
      <w:rFonts w:ascii="Cambria" w:hAnsi="Cambria"/>
      <w:b/>
      <w:kern w:val="28"/>
      <w:sz w:val="32"/>
      <w:lang w:val="ca-ES" w:eastAsia="es-ES"/>
    </w:rPr>
  </w:style>
  <w:style w:type="paragraph" w:styleId="Subttulo">
    <w:name w:val="Subtitle"/>
    <w:basedOn w:val="Normal"/>
    <w:link w:val="SubttuloCar"/>
    <w:uiPriority w:val="99"/>
    <w:qFormat/>
    <w:rsid w:val="004D7CAD"/>
    <w:pPr>
      <w:jc w:val="both"/>
    </w:pPr>
    <w:rPr>
      <w:rFonts w:ascii="Cambria" w:hAnsi="Cambria"/>
      <w:szCs w:val="24"/>
    </w:rPr>
  </w:style>
  <w:style w:type="character" w:customStyle="1" w:styleId="SubttuloCar">
    <w:name w:val="Subtítulo Car"/>
    <w:link w:val="Subttulo"/>
    <w:uiPriority w:val="99"/>
    <w:locked/>
    <w:rPr>
      <w:rFonts w:ascii="Cambria" w:hAnsi="Cambria"/>
      <w:sz w:val="24"/>
      <w:lang w:val="ca-ES" w:eastAsia="es-ES"/>
    </w:rPr>
  </w:style>
  <w:style w:type="paragraph" w:customStyle="1" w:styleId="Estilo1">
    <w:name w:val="Estilo1"/>
    <w:basedOn w:val="Normal"/>
    <w:uiPriority w:val="99"/>
    <w:rsid w:val="004D7CAD"/>
    <w:rPr>
      <w:szCs w:val="24"/>
    </w:rPr>
  </w:style>
  <w:style w:type="character" w:customStyle="1" w:styleId="titolentrada">
    <w:name w:val="titolentrada"/>
    <w:uiPriority w:val="99"/>
    <w:rsid w:val="004D7CAD"/>
  </w:style>
  <w:style w:type="paragraph" w:styleId="Textoindependiente2">
    <w:name w:val="Body Text 2"/>
    <w:basedOn w:val="Normal"/>
    <w:link w:val="Textoindependiente2Car"/>
    <w:uiPriority w:val="99"/>
    <w:semiHidden/>
    <w:rsid w:val="004D7CAD"/>
    <w:pPr>
      <w:spacing w:after="120" w:line="480" w:lineRule="auto"/>
    </w:pPr>
  </w:style>
  <w:style w:type="character" w:customStyle="1" w:styleId="Textoindependiente2Car">
    <w:name w:val="Texto independiente 2 Car"/>
    <w:link w:val="Textoindependiente2"/>
    <w:uiPriority w:val="99"/>
    <w:semiHidden/>
    <w:locked/>
    <w:rPr>
      <w:sz w:val="20"/>
      <w:lang w:val="ca-ES" w:eastAsia="es-ES"/>
    </w:rPr>
  </w:style>
  <w:style w:type="paragraph" w:styleId="Textoindependiente3">
    <w:name w:val="Body Text 3"/>
    <w:basedOn w:val="Normal"/>
    <w:link w:val="Textoindependiente3Car"/>
    <w:uiPriority w:val="99"/>
    <w:semiHidden/>
    <w:rsid w:val="004D7CAD"/>
    <w:pPr>
      <w:spacing w:after="120"/>
    </w:pPr>
    <w:rPr>
      <w:sz w:val="16"/>
      <w:szCs w:val="16"/>
    </w:rPr>
  </w:style>
  <w:style w:type="character" w:customStyle="1" w:styleId="Textoindependiente3Car">
    <w:name w:val="Texto independiente 3 Car"/>
    <w:link w:val="Textoindependiente3"/>
    <w:uiPriority w:val="99"/>
    <w:semiHidden/>
    <w:locked/>
    <w:rPr>
      <w:sz w:val="16"/>
      <w:lang w:val="ca-ES" w:eastAsia="es-ES"/>
    </w:rPr>
  </w:style>
  <w:style w:type="paragraph" w:styleId="Sangradetextonormal">
    <w:name w:val="Body Text Indent"/>
    <w:basedOn w:val="Normal"/>
    <w:link w:val="SangradetextonormalCar"/>
    <w:uiPriority w:val="99"/>
    <w:semiHidden/>
    <w:rsid w:val="004D7CAD"/>
    <w:pPr>
      <w:ind w:firstLine="720"/>
    </w:pPr>
  </w:style>
  <w:style w:type="character" w:customStyle="1" w:styleId="SangradetextonormalCar">
    <w:name w:val="Sangría de texto normal Car"/>
    <w:link w:val="Sangradetextonormal"/>
    <w:uiPriority w:val="99"/>
    <w:semiHidden/>
    <w:locked/>
    <w:rPr>
      <w:sz w:val="20"/>
      <w:lang w:val="ca-ES" w:eastAsia="es-ES"/>
    </w:rPr>
  </w:style>
  <w:style w:type="character" w:styleId="Hipervnculo">
    <w:name w:val="Hyperlink"/>
    <w:uiPriority w:val="99"/>
    <w:semiHidden/>
    <w:rsid w:val="004D7CAD"/>
    <w:rPr>
      <w:rFonts w:cs="Times New Roman"/>
      <w:color w:val="0000FF"/>
      <w:u w:val="single"/>
    </w:rPr>
  </w:style>
  <w:style w:type="paragraph" w:customStyle="1" w:styleId="Citadestacada1">
    <w:name w:val="Cita destacada1"/>
    <w:basedOn w:val="Normal"/>
    <w:next w:val="Normal"/>
    <w:uiPriority w:val="99"/>
    <w:rsid w:val="004D7CA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character" w:customStyle="1" w:styleId="IntenseQuoteChar">
    <w:name w:val="Intense Quote Char"/>
    <w:uiPriority w:val="99"/>
    <w:locked/>
    <w:rsid w:val="004D7CAD"/>
    <w:rPr>
      <w:rFonts w:ascii="Calibri" w:hAnsi="Calibri"/>
      <w:b/>
      <w:i/>
      <w:color w:val="4F81BD"/>
      <w:sz w:val="22"/>
      <w:lang w:val="en-GB" w:eastAsia="en-US"/>
    </w:rPr>
  </w:style>
  <w:style w:type="paragraph" w:customStyle="1" w:styleId="Textoindependiente31">
    <w:name w:val="Texto independiente 31"/>
    <w:basedOn w:val="Normal"/>
    <w:uiPriority w:val="99"/>
    <w:rsid w:val="009D6C95"/>
    <w:pPr>
      <w:suppressAutoHyphens/>
      <w:spacing w:after="120"/>
    </w:pPr>
    <w:rPr>
      <w:sz w:val="16"/>
      <w:szCs w:val="16"/>
      <w:lang w:eastAsia="ar-SA"/>
    </w:rPr>
  </w:style>
  <w:style w:type="paragraph" w:styleId="Textodeglobo">
    <w:name w:val="Balloon Text"/>
    <w:basedOn w:val="Normal"/>
    <w:link w:val="TextodegloboCar"/>
    <w:uiPriority w:val="99"/>
    <w:semiHidden/>
    <w:rsid w:val="00AC5D7E"/>
    <w:rPr>
      <w:sz w:val="18"/>
    </w:rPr>
  </w:style>
  <w:style w:type="character" w:customStyle="1" w:styleId="TextodegloboCar">
    <w:name w:val="Texto de globo Car"/>
    <w:link w:val="Textodeglobo"/>
    <w:uiPriority w:val="99"/>
    <w:semiHidden/>
    <w:locked/>
    <w:rsid w:val="00AC5D7E"/>
    <w:rPr>
      <w:rFonts w:eastAsia="Times New Roman"/>
      <w:sz w:val="18"/>
      <w:lang w:val="ca-ES" w:eastAsia="es-ES"/>
    </w:rPr>
  </w:style>
  <w:style w:type="paragraph" w:customStyle="1" w:styleId="Contingutdelataula">
    <w:name w:val="Contingut de la taula"/>
    <w:basedOn w:val="Normal"/>
    <w:uiPriority w:val="99"/>
    <w:rsid w:val="00080CD0"/>
    <w:pPr>
      <w:widowControl w:val="0"/>
      <w:suppressLineNumbers/>
      <w:suppressAutoHyphens/>
    </w:pPr>
    <w:rPr>
      <w:rFonts w:ascii="Arial" w:eastAsia="Arial Unicode MS" w:hAnsi="Arial" w:cs="Arial"/>
      <w:szCs w:val="24"/>
      <w:lang w:eastAsia="zh-CN"/>
    </w:rPr>
  </w:style>
  <w:style w:type="table" w:styleId="Tablaconcuadrcula">
    <w:name w:val="Table Grid"/>
    <w:basedOn w:val="Tablanormal"/>
    <w:uiPriority w:val="39"/>
    <w:rsid w:val="0085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intensa1">
    <w:name w:val="Cita intensa1"/>
    <w:basedOn w:val="Normal"/>
    <w:next w:val="Normal"/>
    <w:rsid w:val="0063655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customStyle="1" w:styleId="Citadestacada2">
    <w:name w:val="Cita destacada2"/>
    <w:basedOn w:val="Normal"/>
    <w:next w:val="Normal"/>
    <w:rsid w:val="005C56C9"/>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styleId="NormalWeb">
    <w:name w:val="Normal (Web)"/>
    <w:basedOn w:val="Normal"/>
    <w:uiPriority w:val="99"/>
    <w:unhideWhenUsed/>
    <w:rsid w:val="00BF2D15"/>
    <w:pPr>
      <w:spacing w:before="100" w:beforeAutospacing="1" w:after="100" w:afterAutospacing="1"/>
    </w:pPr>
    <w:rPr>
      <w:szCs w:val="24"/>
      <w:lang w:val="en-GB" w:eastAsia="en-GB"/>
    </w:rPr>
  </w:style>
  <w:style w:type="paragraph" w:styleId="Prrafodelista">
    <w:name w:val="List Paragraph"/>
    <w:basedOn w:val="Normal"/>
    <w:uiPriority w:val="34"/>
    <w:qFormat/>
    <w:rsid w:val="00B62F24"/>
    <w:pPr>
      <w:ind w:left="708"/>
    </w:pPr>
  </w:style>
  <w:style w:type="paragraph" w:customStyle="1" w:styleId="Textindependent2">
    <w:name w:val="Text independent 2"/>
    <w:basedOn w:val="Normal"/>
    <w:rsid w:val="00B62F24"/>
    <w:pPr>
      <w:suppressAutoHyphens/>
      <w:spacing w:after="120" w:line="480" w:lineRule="auto"/>
    </w:pPr>
    <w:rPr>
      <w:lang w:val="es-ES" w:eastAsia="ar-SA"/>
    </w:rPr>
  </w:style>
  <w:style w:type="paragraph" w:styleId="HTMLconformatoprevio">
    <w:name w:val="HTML Preformatted"/>
    <w:basedOn w:val="Normal"/>
    <w:link w:val="HTMLconformatoprevioCar"/>
    <w:uiPriority w:val="99"/>
    <w:unhideWhenUsed/>
    <w:rsid w:val="00B62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customStyle="1" w:styleId="HTMLconformatoprevioCar">
    <w:name w:val="HTML con formato previo Car"/>
    <w:basedOn w:val="Fuentedeprrafopredeter"/>
    <w:link w:val="HTMLconformatoprevio"/>
    <w:uiPriority w:val="99"/>
    <w:rsid w:val="00B62F2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C9"/>
    <w:rPr>
      <w:rFonts w:eastAsia="Times New Roman"/>
      <w:sz w:val="24"/>
      <w:lang w:val="ca-ES"/>
    </w:rPr>
  </w:style>
  <w:style w:type="paragraph" w:styleId="Ttulo1">
    <w:name w:val="heading 1"/>
    <w:basedOn w:val="Normal"/>
    <w:next w:val="Normal"/>
    <w:link w:val="Ttulo1Car"/>
    <w:uiPriority w:val="99"/>
    <w:qFormat/>
    <w:rsid w:val="004D7CA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4D7CAD"/>
    <w:pPr>
      <w:keepNext/>
      <w:spacing w:line="360" w:lineRule="auto"/>
      <w:jc w:val="both"/>
      <w:outlineLvl w:val="1"/>
    </w:pPr>
    <w:rPr>
      <w:rFonts w:ascii="Cambria" w:hAnsi="Cambria"/>
      <w:b/>
      <w:bCs/>
      <w:i/>
      <w:iCs/>
      <w:sz w:val="28"/>
      <w:szCs w:val="28"/>
    </w:rPr>
  </w:style>
  <w:style w:type="paragraph" w:styleId="Ttulo3">
    <w:name w:val="heading 3"/>
    <w:basedOn w:val="Normal"/>
    <w:next w:val="Normal"/>
    <w:link w:val="Ttulo3Car"/>
    <w:uiPriority w:val="99"/>
    <w:qFormat/>
    <w:rsid w:val="004D7CA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4D7CAD"/>
    <w:pPr>
      <w:keepNext/>
      <w:outlineLvl w:val="3"/>
    </w:pPr>
    <w:rPr>
      <w:rFonts w:ascii="Calibri" w:hAnsi="Calibri"/>
      <w:b/>
      <w:bCs/>
      <w:sz w:val="28"/>
      <w:szCs w:val="28"/>
    </w:rPr>
  </w:style>
  <w:style w:type="paragraph" w:styleId="Ttulo5">
    <w:name w:val="heading 5"/>
    <w:basedOn w:val="Normal"/>
    <w:next w:val="Normal"/>
    <w:link w:val="Ttulo5Car"/>
    <w:uiPriority w:val="99"/>
    <w:qFormat/>
    <w:rsid w:val="004D7CAD"/>
    <w:pPr>
      <w:keepNext/>
      <w:jc w:val="both"/>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b/>
      <w:kern w:val="32"/>
      <w:sz w:val="32"/>
      <w:lang w:val="ca-ES" w:eastAsia="es-ES"/>
    </w:rPr>
  </w:style>
  <w:style w:type="character" w:customStyle="1" w:styleId="Ttulo2Car">
    <w:name w:val="Título 2 Car"/>
    <w:link w:val="Ttulo2"/>
    <w:uiPriority w:val="99"/>
    <w:semiHidden/>
    <w:locked/>
    <w:rPr>
      <w:rFonts w:ascii="Cambria" w:hAnsi="Cambria"/>
      <w:b/>
      <w:i/>
      <w:sz w:val="28"/>
      <w:lang w:val="ca-ES" w:eastAsia="es-ES"/>
    </w:rPr>
  </w:style>
  <w:style w:type="character" w:customStyle="1" w:styleId="Ttulo3Car">
    <w:name w:val="Título 3 Car"/>
    <w:link w:val="Ttulo3"/>
    <w:uiPriority w:val="99"/>
    <w:semiHidden/>
    <w:locked/>
    <w:rPr>
      <w:rFonts w:ascii="Cambria" w:hAnsi="Cambria"/>
      <w:b/>
      <w:sz w:val="26"/>
      <w:lang w:val="ca-ES" w:eastAsia="es-ES"/>
    </w:rPr>
  </w:style>
  <w:style w:type="character" w:customStyle="1" w:styleId="Ttulo4Car">
    <w:name w:val="Título 4 Car"/>
    <w:link w:val="Ttulo4"/>
    <w:uiPriority w:val="99"/>
    <w:semiHidden/>
    <w:locked/>
    <w:rPr>
      <w:rFonts w:ascii="Calibri" w:hAnsi="Calibri"/>
      <w:b/>
      <w:sz w:val="28"/>
      <w:lang w:val="ca-ES" w:eastAsia="es-ES"/>
    </w:rPr>
  </w:style>
  <w:style w:type="character" w:customStyle="1" w:styleId="Ttulo5Car">
    <w:name w:val="Título 5 Car"/>
    <w:link w:val="Ttulo5"/>
    <w:uiPriority w:val="99"/>
    <w:semiHidden/>
    <w:locked/>
    <w:rPr>
      <w:rFonts w:ascii="Calibri" w:hAnsi="Calibri"/>
      <w:b/>
      <w:i/>
      <w:sz w:val="26"/>
      <w:lang w:val="ca-ES" w:eastAsia="es-ES"/>
    </w:rPr>
  </w:style>
  <w:style w:type="paragraph" w:styleId="Encabezado">
    <w:name w:val="header"/>
    <w:basedOn w:val="Normal"/>
    <w:link w:val="EncabezadoCar"/>
    <w:rsid w:val="004D7CAD"/>
    <w:pPr>
      <w:tabs>
        <w:tab w:val="center" w:pos="4252"/>
        <w:tab w:val="right" w:pos="8504"/>
      </w:tabs>
    </w:pPr>
  </w:style>
  <w:style w:type="character" w:customStyle="1" w:styleId="EncabezadoCar">
    <w:name w:val="Encabezado Car"/>
    <w:link w:val="Encabezado"/>
    <w:locked/>
    <w:rPr>
      <w:sz w:val="20"/>
      <w:lang w:val="ca-ES" w:eastAsia="es-ES"/>
    </w:rPr>
  </w:style>
  <w:style w:type="paragraph" w:styleId="Piedepgina">
    <w:name w:val="footer"/>
    <w:basedOn w:val="Normal"/>
    <w:link w:val="PiedepginaCar"/>
    <w:uiPriority w:val="99"/>
    <w:rsid w:val="004D7CAD"/>
    <w:pPr>
      <w:tabs>
        <w:tab w:val="center" w:pos="4252"/>
        <w:tab w:val="right" w:pos="8504"/>
      </w:tabs>
    </w:pPr>
    <w:rPr>
      <w:lang w:val="en-US"/>
    </w:rPr>
  </w:style>
  <w:style w:type="character" w:customStyle="1" w:styleId="PiedepginaCar">
    <w:name w:val="Pie de página Car"/>
    <w:link w:val="Piedepgina"/>
    <w:uiPriority w:val="99"/>
    <w:locked/>
    <w:rsid w:val="00916414"/>
    <w:rPr>
      <w:rFonts w:eastAsia="Times New Roman"/>
      <w:sz w:val="24"/>
      <w:lang w:eastAsia="es-ES"/>
    </w:rPr>
  </w:style>
  <w:style w:type="character" w:styleId="Nmerodepgina">
    <w:name w:val="page number"/>
    <w:uiPriority w:val="99"/>
    <w:semiHidden/>
    <w:rsid w:val="004D7CAD"/>
    <w:rPr>
      <w:rFonts w:cs="Times New Roman"/>
    </w:rPr>
  </w:style>
  <w:style w:type="paragraph" w:styleId="Textoindependiente">
    <w:name w:val="Body Text"/>
    <w:basedOn w:val="Normal"/>
    <w:link w:val="TextoindependienteCar"/>
    <w:semiHidden/>
    <w:rsid w:val="004D7CAD"/>
    <w:pPr>
      <w:spacing w:line="360" w:lineRule="auto"/>
      <w:jc w:val="both"/>
    </w:pPr>
    <w:rPr>
      <w:rFonts w:ascii="Arial" w:hAnsi="Arial"/>
    </w:rPr>
  </w:style>
  <w:style w:type="character" w:customStyle="1" w:styleId="TextoindependienteCar">
    <w:name w:val="Texto independiente Car"/>
    <w:link w:val="Textoindependiente"/>
    <w:locked/>
    <w:rsid w:val="00AC6C1D"/>
    <w:rPr>
      <w:rFonts w:ascii="Arial" w:hAnsi="Arial"/>
      <w:sz w:val="24"/>
      <w:lang w:val="ca-ES" w:eastAsia="es-ES"/>
    </w:rPr>
  </w:style>
  <w:style w:type="character" w:customStyle="1" w:styleId="text1">
    <w:name w:val="text1"/>
    <w:rsid w:val="004D7CAD"/>
    <w:rPr>
      <w:rFonts w:ascii="Arial" w:hAnsi="Arial"/>
      <w:color w:val="666666"/>
      <w:sz w:val="24"/>
    </w:rPr>
  </w:style>
  <w:style w:type="character" w:customStyle="1" w:styleId="t011">
    <w:name w:val="t011"/>
    <w:uiPriority w:val="99"/>
    <w:rsid w:val="004D7CAD"/>
    <w:rPr>
      <w:rFonts w:ascii="Arial" w:hAnsi="Arial"/>
      <w:b/>
      <w:color w:val="FF6600"/>
      <w:sz w:val="40"/>
    </w:rPr>
  </w:style>
  <w:style w:type="paragraph" w:styleId="Ttulo">
    <w:name w:val="Title"/>
    <w:basedOn w:val="Normal"/>
    <w:link w:val="TtuloCar"/>
    <w:qFormat/>
    <w:rsid w:val="004D7CAD"/>
    <w:pPr>
      <w:jc w:val="center"/>
    </w:pPr>
    <w:rPr>
      <w:rFonts w:ascii="Cambria" w:hAnsi="Cambria"/>
      <w:b/>
      <w:bCs/>
      <w:kern w:val="28"/>
      <w:sz w:val="32"/>
      <w:szCs w:val="32"/>
    </w:rPr>
  </w:style>
  <w:style w:type="character" w:customStyle="1" w:styleId="TtuloCar">
    <w:name w:val="Título Car"/>
    <w:link w:val="Ttulo"/>
    <w:locked/>
    <w:rPr>
      <w:rFonts w:ascii="Cambria" w:hAnsi="Cambria"/>
      <w:b/>
      <w:kern w:val="28"/>
      <w:sz w:val="32"/>
      <w:lang w:val="ca-ES" w:eastAsia="es-ES"/>
    </w:rPr>
  </w:style>
  <w:style w:type="paragraph" w:styleId="Subttulo">
    <w:name w:val="Subtitle"/>
    <w:basedOn w:val="Normal"/>
    <w:link w:val="SubttuloCar"/>
    <w:uiPriority w:val="99"/>
    <w:qFormat/>
    <w:rsid w:val="004D7CAD"/>
    <w:pPr>
      <w:jc w:val="both"/>
    </w:pPr>
    <w:rPr>
      <w:rFonts w:ascii="Cambria" w:hAnsi="Cambria"/>
      <w:szCs w:val="24"/>
    </w:rPr>
  </w:style>
  <w:style w:type="character" w:customStyle="1" w:styleId="SubttuloCar">
    <w:name w:val="Subtítulo Car"/>
    <w:link w:val="Subttulo"/>
    <w:uiPriority w:val="99"/>
    <w:locked/>
    <w:rPr>
      <w:rFonts w:ascii="Cambria" w:hAnsi="Cambria"/>
      <w:sz w:val="24"/>
      <w:lang w:val="ca-ES" w:eastAsia="es-ES"/>
    </w:rPr>
  </w:style>
  <w:style w:type="paragraph" w:customStyle="1" w:styleId="Estilo1">
    <w:name w:val="Estilo1"/>
    <w:basedOn w:val="Normal"/>
    <w:uiPriority w:val="99"/>
    <w:rsid w:val="004D7CAD"/>
    <w:rPr>
      <w:szCs w:val="24"/>
    </w:rPr>
  </w:style>
  <w:style w:type="character" w:customStyle="1" w:styleId="titolentrada">
    <w:name w:val="titolentrada"/>
    <w:uiPriority w:val="99"/>
    <w:rsid w:val="004D7CAD"/>
  </w:style>
  <w:style w:type="paragraph" w:styleId="Textoindependiente2">
    <w:name w:val="Body Text 2"/>
    <w:basedOn w:val="Normal"/>
    <w:link w:val="Textoindependiente2Car"/>
    <w:uiPriority w:val="99"/>
    <w:semiHidden/>
    <w:rsid w:val="004D7CAD"/>
    <w:pPr>
      <w:spacing w:after="120" w:line="480" w:lineRule="auto"/>
    </w:pPr>
  </w:style>
  <w:style w:type="character" w:customStyle="1" w:styleId="Textoindependiente2Car">
    <w:name w:val="Texto independiente 2 Car"/>
    <w:link w:val="Textoindependiente2"/>
    <w:uiPriority w:val="99"/>
    <w:semiHidden/>
    <w:locked/>
    <w:rPr>
      <w:sz w:val="20"/>
      <w:lang w:val="ca-ES" w:eastAsia="es-ES"/>
    </w:rPr>
  </w:style>
  <w:style w:type="paragraph" w:styleId="Textoindependiente3">
    <w:name w:val="Body Text 3"/>
    <w:basedOn w:val="Normal"/>
    <w:link w:val="Textoindependiente3Car"/>
    <w:uiPriority w:val="99"/>
    <w:semiHidden/>
    <w:rsid w:val="004D7CAD"/>
    <w:pPr>
      <w:spacing w:after="120"/>
    </w:pPr>
    <w:rPr>
      <w:sz w:val="16"/>
      <w:szCs w:val="16"/>
    </w:rPr>
  </w:style>
  <w:style w:type="character" w:customStyle="1" w:styleId="Textoindependiente3Car">
    <w:name w:val="Texto independiente 3 Car"/>
    <w:link w:val="Textoindependiente3"/>
    <w:uiPriority w:val="99"/>
    <w:semiHidden/>
    <w:locked/>
    <w:rPr>
      <w:sz w:val="16"/>
      <w:lang w:val="ca-ES" w:eastAsia="es-ES"/>
    </w:rPr>
  </w:style>
  <w:style w:type="paragraph" w:styleId="Sangradetextonormal">
    <w:name w:val="Body Text Indent"/>
    <w:basedOn w:val="Normal"/>
    <w:link w:val="SangradetextonormalCar"/>
    <w:uiPriority w:val="99"/>
    <w:semiHidden/>
    <w:rsid w:val="004D7CAD"/>
    <w:pPr>
      <w:ind w:firstLine="720"/>
    </w:pPr>
  </w:style>
  <w:style w:type="character" w:customStyle="1" w:styleId="SangradetextonormalCar">
    <w:name w:val="Sangría de texto normal Car"/>
    <w:link w:val="Sangradetextonormal"/>
    <w:uiPriority w:val="99"/>
    <w:semiHidden/>
    <w:locked/>
    <w:rPr>
      <w:sz w:val="20"/>
      <w:lang w:val="ca-ES" w:eastAsia="es-ES"/>
    </w:rPr>
  </w:style>
  <w:style w:type="character" w:styleId="Hipervnculo">
    <w:name w:val="Hyperlink"/>
    <w:uiPriority w:val="99"/>
    <w:semiHidden/>
    <w:rsid w:val="004D7CAD"/>
    <w:rPr>
      <w:rFonts w:cs="Times New Roman"/>
      <w:color w:val="0000FF"/>
      <w:u w:val="single"/>
    </w:rPr>
  </w:style>
  <w:style w:type="paragraph" w:customStyle="1" w:styleId="Citadestacada1">
    <w:name w:val="Cita destacada1"/>
    <w:basedOn w:val="Normal"/>
    <w:next w:val="Normal"/>
    <w:uiPriority w:val="99"/>
    <w:rsid w:val="004D7CA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character" w:customStyle="1" w:styleId="IntenseQuoteChar">
    <w:name w:val="Intense Quote Char"/>
    <w:uiPriority w:val="99"/>
    <w:locked/>
    <w:rsid w:val="004D7CAD"/>
    <w:rPr>
      <w:rFonts w:ascii="Calibri" w:hAnsi="Calibri"/>
      <w:b/>
      <w:i/>
      <w:color w:val="4F81BD"/>
      <w:sz w:val="22"/>
      <w:lang w:val="en-GB" w:eastAsia="en-US"/>
    </w:rPr>
  </w:style>
  <w:style w:type="paragraph" w:customStyle="1" w:styleId="Textoindependiente31">
    <w:name w:val="Texto independiente 31"/>
    <w:basedOn w:val="Normal"/>
    <w:uiPriority w:val="99"/>
    <w:rsid w:val="009D6C95"/>
    <w:pPr>
      <w:suppressAutoHyphens/>
      <w:spacing w:after="120"/>
    </w:pPr>
    <w:rPr>
      <w:sz w:val="16"/>
      <w:szCs w:val="16"/>
      <w:lang w:eastAsia="ar-SA"/>
    </w:rPr>
  </w:style>
  <w:style w:type="paragraph" w:styleId="Textodeglobo">
    <w:name w:val="Balloon Text"/>
    <w:basedOn w:val="Normal"/>
    <w:link w:val="TextodegloboCar"/>
    <w:uiPriority w:val="99"/>
    <w:semiHidden/>
    <w:rsid w:val="00AC5D7E"/>
    <w:rPr>
      <w:sz w:val="18"/>
    </w:rPr>
  </w:style>
  <w:style w:type="character" w:customStyle="1" w:styleId="TextodegloboCar">
    <w:name w:val="Texto de globo Car"/>
    <w:link w:val="Textodeglobo"/>
    <w:uiPriority w:val="99"/>
    <w:semiHidden/>
    <w:locked/>
    <w:rsid w:val="00AC5D7E"/>
    <w:rPr>
      <w:rFonts w:eastAsia="Times New Roman"/>
      <w:sz w:val="18"/>
      <w:lang w:val="ca-ES" w:eastAsia="es-ES"/>
    </w:rPr>
  </w:style>
  <w:style w:type="paragraph" w:customStyle="1" w:styleId="Contingutdelataula">
    <w:name w:val="Contingut de la taula"/>
    <w:basedOn w:val="Normal"/>
    <w:uiPriority w:val="99"/>
    <w:rsid w:val="00080CD0"/>
    <w:pPr>
      <w:widowControl w:val="0"/>
      <w:suppressLineNumbers/>
      <w:suppressAutoHyphens/>
    </w:pPr>
    <w:rPr>
      <w:rFonts w:ascii="Arial" w:eastAsia="Arial Unicode MS" w:hAnsi="Arial" w:cs="Arial"/>
      <w:szCs w:val="24"/>
      <w:lang w:eastAsia="zh-CN"/>
    </w:rPr>
  </w:style>
  <w:style w:type="table" w:styleId="Tablaconcuadrcula">
    <w:name w:val="Table Grid"/>
    <w:basedOn w:val="Tablanormal"/>
    <w:uiPriority w:val="39"/>
    <w:rsid w:val="0085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intensa1">
    <w:name w:val="Cita intensa1"/>
    <w:basedOn w:val="Normal"/>
    <w:next w:val="Normal"/>
    <w:rsid w:val="0063655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customStyle="1" w:styleId="Citadestacada2">
    <w:name w:val="Cita destacada2"/>
    <w:basedOn w:val="Normal"/>
    <w:next w:val="Normal"/>
    <w:rsid w:val="005C56C9"/>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styleId="NormalWeb">
    <w:name w:val="Normal (Web)"/>
    <w:basedOn w:val="Normal"/>
    <w:uiPriority w:val="99"/>
    <w:unhideWhenUsed/>
    <w:rsid w:val="00BF2D15"/>
    <w:pPr>
      <w:spacing w:before="100" w:beforeAutospacing="1" w:after="100" w:afterAutospacing="1"/>
    </w:pPr>
    <w:rPr>
      <w:szCs w:val="24"/>
      <w:lang w:val="en-GB" w:eastAsia="en-GB"/>
    </w:rPr>
  </w:style>
  <w:style w:type="paragraph" w:styleId="Prrafodelista">
    <w:name w:val="List Paragraph"/>
    <w:basedOn w:val="Normal"/>
    <w:uiPriority w:val="34"/>
    <w:qFormat/>
    <w:rsid w:val="00B62F24"/>
    <w:pPr>
      <w:ind w:left="708"/>
    </w:pPr>
  </w:style>
  <w:style w:type="paragraph" w:customStyle="1" w:styleId="Textindependent2">
    <w:name w:val="Text independent 2"/>
    <w:basedOn w:val="Normal"/>
    <w:rsid w:val="00B62F24"/>
    <w:pPr>
      <w:suppressAutoHyphens/>
      <w:spacing w:after="120" w:line="480" w:lineRule="auto"/>
    </w:pPr>
    <w:rPr>
      <w:lang w:val="es-ES" w:eastAsia="ar-SA"/>
    </w:rPr>
  </w:style>
  <w:style w:type="paragraph" w:styleId="HTMLconformatoprevio">
    <w:name w:val="HTML Preformatted"/>
    <w:basedOn w:val="Normal"/>
    <w:link w:val="HTMLconformatoprevioCar"/>
    <w:uiPriority w:val="99"/>
    <w:unhideWhenUsed/>
    <w:rsid w:val="00B62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customStyle="1" w:styleId="HTMLconformatoprevioCar">
    <w:name w:val="HTML con formato previo Car"/>
    <w:basedOn w:val="Fuentedeprrafopredeter"/>
    <w:link w:val="HTMLconformatoprevio"/>
    <w:uiPriority w:val="99"/>
    <w:rsid w:val="00B62F2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15026">
      <w:marLeft w:val="0"/>
      <w:marRight w:val="0"/>
      <w:marTop w:val="0"/>
      <w:marBottom w:val="0"/>
      <w:divBdr>
        <w:top w:val="none" w:sz="0" w:space="0" w:color="auto"/>
        <w:left w:val="none" w:sz="0" w:space="0" w:color="auto"/>
        <w:bottom w:val="none" w:sz="0" w:space="0" w:color="auto"/>
        <w:right w:val="none" w:sz="0" w:space="0" w:color="auto"/>
      </w:divBdr>
    </w:div>
    <w:div w:id="1149715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uies%20docents\Guies%20docents%202018-2019\PLANTILLA%20GUIA%20EUTDH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GUIA EUTDH_ENG</Template>
  <TotalTime>3</TotalTime>
  <Pages>8</Pages>
  <Words>1985</Words>
  <Characters>11318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uab</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Romagosa Casals</dc:creator>
  <cp:lastModifiedBy>Francesc Romagosa Casals</cp:lastModifiedBy>
  <cp:revision>3</cp:revision>
  <cp:lastPrinted>2017-07-21T07:42:00Z</cp:lastPrinted>
  <dcterms:created xsi:type="dcterms:W3CDTF">2018-07-18T09:56:00Z</dcterms:created>
  <dcterms:modified xsi:type="dcterms:W3CDTF">2018-07-18T10:11:00Z</dcterms:modified>
</cp:coreProperties>
</file>