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144C" w14:textId="77777777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0A280FDE" w14:textId="741B66B7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noProof/>
          <w:sz w:val="24"/>
          <w:szCs w:val="24"/>
          <w:lang w:val="fr-FR"/>
        </w:rPr>
        <w:drawing>
          <wp:inline distT="0" distB="0" distL="0" distR="0" wp14:anchorId="2297472B" wp14:editId="16277394">
            <wp:extent cx="2876424" cy="361950"/>
            <wp:effectExtent l="0" t="0" r="635" b="0"/>
            <wp:docPr id="1707991116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19" cy="368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B6E52" w14:textId="77777777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306091F8" w14:textId="77777777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6EA8ECE2" w14:textId="2EC400D4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CC592D">
        <w:rPr>
          <w:rFonts w:ascii="Arial" w:hAnsi="Arial" w:cs="Arial"/>
          <w:b/>
          <w:bCs/>
          <w:sz w:val="24"/>
          <w:szCs w:val="24"/>
          <w:lang w:val="fr-FR"/>
        </w:rPr>
        <w:t>ACTE SORTIDES PROFESSIONALS GRAU DE DRET UAB</w:t>
      </w:r>
    </w:p>
    <w:p w14:paraId="4886A997" w14:textId="03F57AE1" w:rsid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>CURS 2025/2026</w:t>
      </w:r>
    </w:p>
    <w:p w14:paraId="3BA59886" w14:textId="77777777" w:rsidR="00CC592D" w:rsidRPr="00CC592D" w:rsidRDefault="00CC592D" w:rsidP="00CC592D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59CA98C8" w14:textId="42200B28" w:rsidR="00520EDD" w:rsidRPr="00520EDD" w:rsidRDefault="00520EDD">
      <w:p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bCs/>
          <w:sz w:val="24"/>
          <w:szCs w:val="24"/>
          <w:lang w:val="fr-FR"/>
        </w:rPr>
        <w:t xml:space="preserve">Dia : </w:t>
      </w:r>
      <w:proofErr w:type="spellStart"/>
      <w:r w:rsidRPr="00520EDD">
        <w:rPr>
          <w:rFonts w:ascii="Arial" w:hAnsi="Arial" w:cs="Arial"/>
          <w:sz w:val="24"/>
          <w:szCs w:val="24"/>
          <w:lang w:val="fr-FR"/>
        </w:rPr>
        <w:t>Dimarts</w:t>
      </w:r>
      <w:proofErr w:type="spellEnd"/>
      <w:r w:rsidRPr="00520EDD">
        <w:rPr>
          <w:rFonts w:ascii="Arial" w:hAnsi="Arial" w:cs="Arial"/>
          <w:sz w:val="24"/>
          <w:szCs w:val="24"/>
          <w:lang w:val="fr-FR"/>
        </w:rPr>
        <w:t xml:space="preserve">, dia 28 </w:t>
      </w:r>
      <w:proofErr w:type="spellStart"/>
      <w:r w:rsidRPr="00520EDD">
        <w:rPr>
          <w:rFonts w:ascii="Arial" w:hAnsi="Arial" w:cs="Arial"/>
          <w:sz w:val="24"/>
          <w:szCs w:val="24"/>
          <w:lang w:val="fr-FR"/>
        </w:rPr>
        <w:t>d’abril</w:t>
      </w:r>
      <w:proofErr w:type="spellEnd"/>
      <w:r w:rsidRPr="00520EDD">
        <w:rPr>
          <w:rFonts w:ascii="Arial" w:hAnsi="Arial" w:cs="Arial"/>
          <w:sz w:val="24"/>
          <w:szCs w:val="24"/>
          <w:lang w:val="fr-FR"/>
        </w:rPr>
        <w:t xml:space="preserve"> de 2026</w:t>
      </w:r>
    </w:p>
    <w:p w14:paraId="506F0DA5" w14:textId="13CA12A7" w:rsidR="00CC592D" w:rsidRPr="00537CDF" w:rsidRDefault="00CC592D">
      <w:pPr>
        <w:rPr>
          <w:rFonts w:ascii="Arial" w:hAnsi="Arial" w:cs="Arial"/>
          <w:sz w:val="24"/>
          <w:szCs w:val="24"/>
          <w:lang w:val="fr-FR"/>
        </w:rPr>
      </w:pPr>
      <w:r w:rsidRPr="00537CDF">
        <w:rPr>
          <w:rFonts w:ascii="Arial" w:hAnsi="Arial" w:cs="Arial"/>
          <w:b/>
          <w:bCs/>
          <w:sz w:val="24"/>
          <w:szCs w:val="24"/>
          <w:lang w:val="fr-FR"/>
        </w:rPr>
        <w:t>Inici d’acte</w:t>
      </w:r>
      <w:r w:rsidRPr="00537CDF">
        <w:rPr>
          <w:rFonts w:ascii="Arial" w:hAnsi="Arial" w:cs="Arial"/>
          <w:sz w:val="24"/>
          <w:szCs w:val="24"/>
          <w:lang w:val="fr-FR"/>
        </w:rPr>
        <w:t>: 12.00 h.</w:t>
      </w:r>
    </w:p>
    <w:p w14:paraId="38A58D7E" w14:textId="25A0EBD9" w:rsidR="00CC592D" w:rsidRPr="00CC592D" w:rsidRDefault="00CC592D">
      <w:pPr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BC15E5">
        <w:rPr>
          <w:rFonts w:ascii="Arial" w:hAnsi="Arial" w:cs="Arial"/>
          <w:b/>
          <w:bCs/>
          <w:sz w:val="24"/>
          <w:szCs w:val="24"/>
          <w:lang w:val="fr-FR"/>
        </w:rPr>
        <w:t>L</w:t>
      </w:r>
      <w:r w:rsidR="00BC15E5">
        <w:rPr>
          <w:rFonts w:ascii="Arial" w:hAnsi="Arial" w:cs="Arial"/>
          <w:b/>
          <w:bCs/>
          <w:sz w:val="24"/>
          <w:szCs w:val="24"/>
          <w:lang w:val="fr-FR"/>
        </w:rPr>
        <w:t>l</w:t>
      </w:r>
      <w:r w:rsidRPr="00BC15E5">
        <w:rPr>
          <w:rFonts w:ascii="Arial" w:hAnsi="Arial" w:cs="Arial"/>
          <w:b/>
          <w:bCs/>
          <w:sz w:val="24"/>
          <w:szCs w:val="24"/>
          <w:lang w:val="fr-FR"/>
        </w:rPr>
        <w:t>oc</w:t>
      </w:r>
      <w:proofErr w:type="spellEnd"/>
      <w:r w:rsidRPr="00BC15E5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CC592D">
        <w:rPr>
          <w:rFonts w:ascii="Arial" w:hAnsi="Arial" w:cs="Arial"/>
          <w:sz w:val="24"/>
          <w:szCs w:val="24"/>
          <w:lang w:val="fr-FR"/>
        </w:rPr>
        <w:t xml:space="preserve"> Aula magna de la Facultat de Dret</w:t>
      </w:r>
    </w:p>
    <w:p w14:paraId="015D0550" w14:textId="0F1523A6" w:rsidR="00CC592D" w:rsidRPr="00537CDF" w:rsidRDefault="00CC592D">
      <w:pPr>
        <w:rPr>
          <w:rFonts w:ascii="Arial" w:hAnsi="Arial" w:cs="Arial"/>
          <w:b/>
          <w:bCs/>
          <w:sz w:val="24"/>
          <w:szCs w:val="24"/>
        </w:rPr>
      </w:pPr>
      <w:r w:rsidRPr="00537CDF">
        <w:rPr>
          <w:rFonts w:ascii="Arial" w:hAnsi="Arial" w:cs="Arial"/>
          <w:b/>
          <w:bCs/>
          <w:sz w:val="24"/>
          <w:szCs w:val="24"/>
        </w:rPr>
        <w:t xml:space="preserve">Escaleta de </w:t>
      </w:r>
      <w:proofErr w:type="spellStart"/>
      <w:proofErr w:type="gramStart"/>
      <w:r w:rsidRPr="00537CDF">
        <w:rPr>
          <w:rFonts w:ascii="Arial" w:hAnsi="Arial" w:cs="Arial"/>
          <w:b/>
          <w:bCs/>
          <w:sz w:val="24"/>
          <w:szCs w:val="24"/>
        </w:rPr>
        <w:t>l’acte</w:t>
      </w:r>
      <w:proofErr w:type="spellEnd"/>
      <w:r w:rsidRPr="00537CDF">
        <w:rPr>
          <w:rFonts w:ascii="Arial" w:hAnsi="Arial" w:cs="Arial"/>
          <w:b/>
          <w:bCs/>
          <w:sz w:val="24"/>
          <w:szCs w:val="24"/>
        </w:rPr>
        <w:t> :</w:t>
      </w:r>
      <w:proofErr w:type="gramEnd"/>
    </w:p>
    <w:p w14:paraId="194C80C4" w14:textId="4E3F9BA0" w:rsidR="00CC592D" w:rsidRPr="00CC592D" w:rsidRDefault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12.00 h. </w:t>
      </w:r>
      <w:proofErr w:type="spellStart"/>
      <w:r w:rsidRPr="00CC592D">
        <w:rPr>
          <w:rFonts w:ascii="Arial" w:hAnsi="Arial" w:cs="Arial"/>
          <w:sz w:val="24"/>
          <w:szCs w:val="24"/>
        </w:rPr>
        <w:t>Presentació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C592D">
        <w:rPr>
          <w:rFonts w:ascii="Arial" w:hAnsi="Arial" w:cs="Arial"/>
          <w:sz w:val="24"/>
          <w:szCs w:val="24"/>
        </w:rPr>
        <w:t>càrrec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de Joan Baucells Lladós (Coordinador del Grau de </w:t>
      </w:r>
      <w:proofErr w:type="spellStart"/>
      <w:r w:rsidRPr="00CC592D">
        <w:rPr>
          <w:rFonts w:ascii="Arial" w:hAnsi="Arial" w:cs="Arial"/>
          <w:sz w:val="24"/>
          <w:szCs w:val="24"/>
        </w:rPr>
        <w:t>dret</w:t>
      </w:r>
      <w:proofErr w:type="spellEnd"/>
      <w:r w:rsidRPr="00CC592D">
        <w:rPr>
          <w:rFonts w:ascii="Arial" w:hAnsi="Arial" w:cs="Arial"/>
          <w:sz w:val="24"/>
          <w:szCs w:val="24"/>
        </w:rPr>
        <w:t>)</w:t>
      </w:r>
    </w:p>
    <w:p w14:paraId="5AFBB2B0" w14:textId="2505AFBF" w:rsidR="00CC592D" w:rsidRPr="00CC592D" w:rsidRDefault="00CC592D" w:rsidP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12.05 h. Marc Cerón Riera, </w:t>
      </w:r>
      <w:proofErr w:type="gramStart"/>
      <w:r w:rsidRPr="00CC592D">
        <w:rPr>
          <w:rFonts w:ascii="Arial" w:hAnsi="Arial" w:cs="Arial"/>
          <w:sz w:val="24"/>
          <w:szCs w:val="24"/>
        </w:rPr>
        <w:t>Director</w:t>
      </w:r>
      <w:proofErr w:type="gramEnd"/>
      <w:r w:rsidRPr="00CC592D">
        <w:rPr>
          <w:rFonts w:ascii="Arial" w:hAnsi="Arial" w:cs="Arial"/>
          <w:sz w:val="24"/>
          <w:szCs w:val="24"/>
        </w:rPr>
        <w:t xml:space="preserve"> del CEJFE</w:t>
      </w:r>
    </w:p>
    <w:p w14:paraId="05030280" w14:textId="5F349D4B" w:rsidR="00CC592D" w:rsidRPr="00CC592D" w:rsidRDefault="00CC592D" w:rsidP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12. 20 Jordi Alvarez, </w:t>
      </w:r>
      <w:proofErr w:type="spellStart"/>
      <w:r w:rsidR="00BC15E5">
        <w:rPr>
          <w:rFonts w:ascii="Arial" w:hAnsi="Arial" w:cs="Arial"/>
          <w:sz w:val="24"/>
          <w:szCs w:val="24"/>
        </w:rPr>
        <w:t>M</w:t>
      </w:r>
      <w:r w:rsidRPr="00CC592D">
        <w:rPr>
          <w:rFonts w:ascii="Arial" w:hAnsi="Arial" w:cs="Arial"/>
          <w:sz w:val="24"/>
          <w:szCs w:val="24"/>
        </w:rPr>
        <w:t>agistrat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CC592D">
        <w:rPr>
          <w:rFonts w:ascii="Arial" w:hAnsi="Arial" w:cs="Arial"/>
          <w:sz w:val="24"/>
          <w:szCs w:val="24"/>
        </w:rPr>
        <w:t>Secció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Civil del Tribunal de Instancia de Terrassa. Plaza </w:t>
      </w:r>
      <w:proofErr w:type="spellStart"/>
      <w:r w:rsidRPr="00CC592D">
        <w:rPr>
          <w:rFonts w:ascii="Arial" w:hAnsi="Arial" w:cs="Arial"/>
          <w:sz w:val="24"/>
          <w:szCs w:val="24"/>
        </w:rPr>
        <w:t>nº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1</w:t>
      </w:r>
    </w:p>
    <w:p w14:paraId="5F83A5F1" w14:textId="5DB26135" w:rsidR="00CC592D" w:rsidRPr="00CC592D" w:rsidRDefault="00CC592D" w:rsidP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12.35 </w:t>
      </w:r>
      <w:r w:rsidR="00BC15E5" w:rsidRPr="00CC592D">
        <w:rPr>
          <w:rFonts w:ascii="Arial" w:hAnsi="Arial" w:cs="Arial"/>
          <w:sz w:val="24"/>
          <w:szCs w:val="24"/>
        </w:rPr>
        <w:t>José Carlos</w:t>
      </w:r>
      <w:r w:rsidRPr="00CC592D">
        <w:rPr>
          <w:rFonts w:ascii="Arial" w:hAnsi="Arial" w:cs="Arial"/>
          <w:sz w:val="24"/>
          <w:szCs w:val="24"/>
        </w:rPr>
        <w:t xml:space="preserve"> Caño  Alcaina, </w:t>
      </w:r>
      <w:r w:rsidR="00BC15E5">
        <w:rPr>
          <w:rFonts w:ascii="Arial" w:hAnsi="Arial" w:cs="Arial"/>
          <w:sz w:val="24"/>
          <w:szCs w:val="24"/>
        </w:rPr>
        <w:t>F</w:t>
      </w:r>
      <w:r w:rsidRPr="00CC592D">
        <w:rPr>
          <w:rFonts w:ascii="Arial" w:hAnsi="Arial" w:cs="Arial"/>
          <w:sz w:val="24"/>
          <w:szCs w:val="24"/>
        </w:rPr>
        <w:t xml:space="preserve">iscal de la </w:t>
      </w:r>
      <w:proofErr w:type="spellStart"/>
      <w:r w:rsidRPr="00CC592D">
        <w:rPr>
          <w:rFonts w:ascii="Arial" w:hAnsi="Arial" w:cs="Arial"/>
          <w:sz w:val="24"/>
          <w:szCs w:val="24"/>
        </w:rPr>
        <w:t>Fiscalia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Provincial de Barcelona</w:t>
      </w:r>
    </w:p>
    <w:p w14:paraId="792770B1" w14:textId="753068DD" w:rsidR="00CC592D" w:rsidRPr="00CC592D" w:rsidRDefault="00CC592D" w:rsidP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12.50 Juan Carlos Fernández Olmo, </w:t>
      </w:r>
      <w:proofErr w:type="spellStart"/>
      <w:r w:rsidRPr="00CC592D">
        <w:rPr>
          <w:rFonts w:ascii="Arial" w:hAnsi="Arial" w:cs="Arial"/>
          <w:sz w:val="24"/>
          <w:szCs w:val="24"/>
        </w:rPr>
        <w:t>Lletrat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de l’ Administració de Justícia de Suport a </w:t>
      </w:r>
      <w:proofErr w:type="gramStart"/>
      <w:r w:rsidRPr="00CC592D">
        <w:rPr>
          <w:rFonts w:ascii="Arial" w:hAnsi="Arial" w:cs="Arial"/>
          <w:sz w:val="24"/>
          <w:szCs w:val="24"/>
        </w:rPr>
        <w:t>Secretaria</w:t>
      </w:r>
      <w:proofErr w:type="gramEnd"/>
      <w:r w:rsidRPr="00CC592D">
        <w:rPr>
          <w:rFonts w:ascii="Arial" w:hAnsi="Arial" w:cs="Arial"/>
          <w:sz w:val="24"/>
          <w:szCs w:val="24"/>
        </w:rPr>
        <w:t xml:space="preserve"> de Govern</w:t>
      </w:r>
    </w:p>
    <w:p w14:paraId="71543CB7" w14:textId="29F6EE16" w:rsidR="0073437E" w:rsidRPr="00CC592D" w:rsidRDefault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13.05 h Sra. </w:t>
      </w:r>
      <w:proofErr w:type="spellStart"/>
      <w:r w:rsidRPr="00CC592D">
        <w:rPr>
          <w:rFonts w:ascii="Arial" w:hAnsi="Arial" w:cs="Arial"/>
          <w:sz w:val="24"/>
          <w:szCs w:val="24"/>
        </w:rPr>
        <w:t>Sònia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Pujol Priego. </w:t>
      </w:r>
      <w:proofErr w:type="spellStart"/>
      <w:r w:rsidRPr="00CC592D">
        <w:rPr>
          <w:rFonts w:ascii="Arial" w:hAnsi="Arial" w:cs="Arial"/>
          <w:sz w:val="24"/>
          <w:szCs w:val="24"/>
        </w:rPr>
        <w:t>Col·legi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Oficial de </w:t>
      </w:r>
      <w:proofErr w:type="spellStart"/>
      <w:r w:rsidRPr="00CC592D">
        <w:rPr>
          <w:rFonts w:ascii="Arial" w:hAnsi="Arial" w:cs="Arial"/>
          <w:sz w:val="24"/>
          <w:szCs w:val="24"/>
        </w:rPr>
        <w:t>Gestors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592D">
        <w:rPr>
          <w:rFonts w:ascii="Arial" w:hAnsi="Arial" w:cs="Arial"/>
          <w:sz w:val="24"/>
          <w:szCs w:val="24"/>
        </w:rPr>
        <w:t>Administratius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de Catalunya</w:t>
      </w:r>
    </w:p>
    <w:p w14:paraId="18E0C4CE" w14:textId="5F913BCE" w:rsidR="00CC592D" w:rsidRPr="00CC592D" w:rsidRDefault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>13.20 h. Preguntes dels alumnes.</w:t>
      </w:r>
    </w:p>
    <w:p w14:paraId="3FC37471" w14:textId="42A754ED" w:rsidR="00CC592D" w:rsidRPr="00CC592D" w:rsidRDefault="00CC592D">
      <w:pPr>
        <w:rPr>
          <w:rFonts w:ascii="Arial" w:hAnsi="Arial" w:cs="Arial"/>
          <w:sz w:val="24"/>
          <w:szCs w:val="24"/>
        </w:rPr>
      </w:pPr>
      <w:r w:rsidRPr="00CC592D">
        <w:rPr>
          <w:rFonts w:ascii="Arial" w:hAnsi="Arial" w:cs="Arial"/>
          <w:sz w:val="24"/>
          <w:szCs w:val="24"/>
        </w:rPr>
        <w:t xml:space="preserve">13.45 h. </w:t>
      </w:r>
      <w:proofErr w:type="spellStart"/>
      <w:r w:rsidRPr="00CC592D">
        <w:rPr>
          <w:rFonts w:ascii="Arial" w:hAnsi="Arial" w:cs="Arial"/>
          <w:sz w:val="24"/>
          <w:szCs w:val="24"/>
        </w:rPr>
        <w:t>Finalització</w:t>
      </w:r>
      <w:proofErr w:type="spellEnd"/>
      <w:r w:rsidRPr="00CC592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C592D">
        <w:rPr>
          <w:rFonts w:ascii="Arial" w:hAnsi="Arial" w:cs="Arial"/>
          <w:sz w:val="24"/>
          <w:szCs w:val="24"/>
        </w:rPr>
        <w:t>l’acte</w:t>
      </w:r>
      <w:proofErr w:type="spellEnd"/>
      <w:r w:rsidRPr="00CC592D">
        <w:rPr>
          <w:rFonts w:ascii="Arial" w:hAnsi="Arial" w:cs="Arial"/>
          <w:sz w:val="24"/>
          <w:szCs w:val="24"/>
        </w:rPr>
        <w:t>.</w:t>
      </w:r>
    </w:p>
    <w:sectPr w:rsidR="00CC592D" w:rsidRPr="00CC59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2D"/>
    <w:rsid w:val="002A6112"/>
    <w:rsid w:val="00520EDD"/>
    <w:rsid w:val="00537CDF"/>
    <w:rsid w:val="0073437E"/>
    <w:rsid w:val="00761D70"/>
    <w:rsid w:val="00912D7B"/>
    <w:rsid w:val="00A44A90"/>
    <w:rsid w:val="00BC15E5"/>
    <w:rsid w:val="00CC592D"/>
    <w:rsid w:val="00D43D49"/>
    <w:rsid w:val="00DE4D79"/>
    <w:rsid w:val="00EB3B41"/>
    <w:rsid w:val="00F8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BFF1"/>
  <w15:chartTrackingRefBased/>
  <w15:docId w15:val="{C447D75B-F8C4-49B9-B3D8-3147B66C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CC5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CC5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CC5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CC5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CC5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C5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C5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C5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C5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CC5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CC5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CC5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CC592D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CC592D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C592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C592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C592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C592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CC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CC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CC5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C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5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CC592D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CC592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CC592D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C5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C592D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CC592D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537CD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37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Baucells Llados</dc:creator>
  <cp:keywords/>
  <dc:description/>
  <cp:lastModifiedBy>Joan Baucells Llados</cp:lastModifiedBy>
  <cp:revision>4</cp:revision>
  <dcterms:created xsi:type="dcterms:W3CDTF">2026-04-17T13:31:00Z</dcterms:created>
  <dcterms:modified xsi:type="dcterms:W3CDTF">2026-04-17T13:56:00Z</dcterms:modified>
</cp:coreProperties>
</file>