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2FC3" w14:textId="77777777" w:rsidR="003A036A" w:rsidRPr="003A036A" w:rsidRDefault="003A036A" w:rsidP="003A036A">
      <w:pPr>
        <w:rPr>
          <w:b/>
        </w:rPr>
      </w:pPr>
      <w:r w:rsidRPr="003A036A">
        <w:rPr>
          <w:b/>
        </w:rPr>
        <w:t>Plaza de Lector de Didáctica de la lengua y la literatura</w:t>
      </w:r>
    </w:p>
    <w:p w14:paraId="13AC36FE" w14:textId="77777777" w:rsidR="003A036A" w:rsidRDefault="003A036A" w:rsidP="003A036A"/>
    <w:p w14:paraId="50C65802" w14:textId="35262C7A" w:rsidR="003A036A" w:rsidRPr="003A036A" w:rsidRDefault="003A036A" w:rsidP="003A036A">
      <w:pPr>
        <w:rPr>
          <w:b/>
        </w:rPr>
      </w:pPr>
      <w:r w:rsidRPr="003A036A">
        <w:rPr>
          <w:b/>
        </w:rPr>
        <w:t>Convocatoria del Program</w:t>
      </w:r>
      <w:r>
        <w:rPr>
          <w:b/>
        </w:rPr>
        <w:t>a Serra Hunter de una Plaza de L</w:t>
      </w:r>
      <w:r w:rsidRPr="003A036A">
        <w:rPr>
          <w:b/>
        </w:rPr>
        <w:t>ector del Departamento de Didáctica de la lengua, de la literatura y de las CCSS</w:t>
      </w:r>
      <w:r>
        <w:rPr>
          <w:b/>
        </w:rPr>
        <w:t>,</w:t>
      </w:r>
      <w:r w:rsidRPr="003A036A">
        <w:rPr>
          <w:b/>
        </w:rPr>
        <w:t xml:space="preserve"> 2018-19</w:t>
      </w:r>
    </w:p>
    <w:p w14:paraId="08819644" w14:textId="77777777" w:rsidR="00FF749D" w:rsidRPr="009349B3" w:rsidRDefault="00FF749D" w:rsidP="00FF749D">
      <w:pPr>
        <w:rPr>
          <w:lang w:val="es-ES"/>
        </w:rPr>
      </w:pPr>
      <w:r w:rsidRPr="009349B3">
        <w:t>(http://serrahunter.gencat.cat/en/informacio_per_als_candidats/que_significa_ser_un_professor_serra_hunter/)</w:t>
      </w:r>
    </w:p>
    <w:p w14:paraId="664046D6" w14:textId="77777777" w:rsidR="003A036A" w:rsidRDefault="003A036A" w:rsidP="003A036A"/>
    <w:p w14:paraId="4AEA69FD" w14:textId="56A1A4F5" w:rsidR="003A036A" w:rsidRPr="003A036A" w:rsidRDefault="003A036A" w:rsidP="003A036A">
      <w:pPr>
        <w:rPr>
          <w:b/>
        </w:rPr>
      </w:pPr>
      <w:r w:rsidRPr="003A036A">
        <w:rPr>
          <w:b/>
        </w:rPr>
        <w:t>Perfil de la Plaza: Didáctica de la</w:t>
      </w:r>
      <w:r w:rsidR="002760C1">
        <w:rPr>
          <w:b/>
        </w:rPr>
        <w:t xml:space="preserve"> lengua y la literatura de lenguas </w:t>
      </w:r>
      <w:r w:rsidR="00A01531">
        <w:rPr>
          <w:b/>
        </w:rPr>
        <w:t>primeras</w:t>
      </w:r>
      <w:bookmarkStart w:id="0" w:name="_GoBack"/>
      <w:bookmarkEnd w:id="0"/>
    </w:p>
    <w:p w14:paraId="1DF0FE7B" w14:textId="77777777" w:rsidR="003A036A" w:rsidRPr="003A036A" w:rsidRDefault="003A036A" w:rsidP="003A036A">
      <w:pPr>
        <w:rPr>
          <w:b/>
        </w:rPr>
      </w:pPr>
    </w:p>
    <w:p w14:paraId="415F79EB" w14:textId="77777777" w:rsidR="003A036A" w:rsidRPr="003A036A" w:rsidRDefault="003A036A" w:rsidP="003A036A">
      <w:pPr>
        <w:rPr>
          <w:b/>
        </w:rPr>
      </w:pPr>
      <w:r w:rsidRPr="003A036A">
        <w:rPr>
          <w:b/>
        </w:rPr>
        <w:t>Tipo de docencia a impartir:</w:t>
      </w:r>
    </w:p>
    <w:p w14:paraId="06D4FFEC" w14:textId="77777777" w:rsidR="003A036A" w:rsidRPr="003A036A" w:rsidRDefault="003A036A" w:rsidP="003A036A">
      <w:pPr>
        <w:rPr>
          <w:b/>
        </w:rPr>
      </w:pPr>
    </w:p>
    <w:p w14:paraId="346AA227" w14:textId="2951B8A5" w:rsidR="003A036A" w:rsidRPr="003A036A" w:rsidRDefault="003A036A" w:rsidP="003A036A">
      <w:pPr>
        <w:rPr>
          <w:b/>
        </w:rPr>
      </w:pPr>
      <w:r w:rsidRPr="003A036A">
        <w:rPr>
          <w:b/>
        </w:rPr>
        <w:t>"Lenguajes y currícul</w:t>
      </w:r>
      <w:r>
        <w:rPr>
          <w:b/>
        </w:rPr>
        <w:t>o</w:t>
      </w:r>
      <w:r w:rsidRPr="003A036A">
        <w:rPr>
          <w:b/>
        </w:rPr>
        <w:t>s"</w:t>
      </w:r>
    </w:p>
    <w:p w14:paraId="79DB8C74" w14:textId="2669DAD0" w:rsidR="003A036A" w:rsidRDefault="003A036A" w:rsidP="003A036A">
      <w:r>
        <w:t xml:space="preserve">Asignatura obligatoria de 2º curso del Grado de Educación Primaria. La finalidad de esta asignatura es la adquisición de las bases para la enseñanza y el aprendizaje de las lenguas y el conocimiento del currículo de </w:t>
      </w:r>
      <w:r w:rsidR="002760C1">
        <w:t xml:space="preserve">las </w:t>
      </w:r>
      <w:r>
        <w:t xml:space="preserve">lenguas </w:t>
      </w:r>
      <w:r w:rsidR="002760C1">
        <w:t xml:space="preserve">oficiales </w:t>
      </w:r>
      <w:r>
        <w:t>en la Educación Primaria, así como de conocimientos y prácticas educativas sobre los siguientes ámbitos específicos de didáctica de la lengua y la literatura:</w:t>
      </w:r>
    </w:p>
    <w:p w14:paraId="76A8399F" w14:textId="11E0176F" w:rsidR="003A036A" w:rsidRPr="003A036A" w:rsidRDefault="003A036A" w:rsidP="003A036A">
      <w:pPr>
        <w:rPr>
          <w:b/>
        </w:rPr>
      </w:pPr>
      <w:r w:rsidRPr="003A036A">
        <w:rPr>
          <w:b/>
        </w:rPr>
        <w:t>* La enseñanza y el aprendizaje de la lengua escrita</w:t>
      </w:r>
      <w:r w:rsidR="0006328E">
        <w:rPr>
          <w:b/>
        </w:rPr>
        <w:t xml:space="preserve"> en la etapa primaria</w:t>
      </w:r>
      <w:r w:rsidRPr="003A036A">
        <w:rPr>
          <w:b/>
        </w:rPr>
        <w:t>.</w:t>
      </w:r>
    </w:p>
    <w:p w14:paraId="34E233B0" w14:textId="5B44396E" w:rsidR="00BD1814" w:rsidRPr="00BD1814" w:rsidRDefault="003A036A" w:rsidP="003A036A">
      <w:pPr>
        <w:rPr>
          <w:b/>
        </w:rPr>
      </w:pPr>
      <w:r w:rsidRPr="003A036A">
        <w:rPr>
          <w:b/>
        </w:rPr>
        <w:t xml:space="preserve">* La enseñanza y el aprendizaje de la literatura </w:t>
      </w:r>
      <w:r w:rsidR="00BD1814">
        <w:rPr>
          <w:b/>
        </w:rPr>
        <w:t>en la etapa primaria.</w:t>
      </w:r>
    </w:p>
    <w:p w14:paraId="53446CA9" w14:textId="6D4D7622" w:rsidR="003A036A" w:rsidRDefault="003A036A" w:rsidP="003A036A">
      <w:r>
        <w:t xml:space="preserve">Puede verse la Guía docente en: </w:t>
      </w:r>
      <w:hyperlink r:id="rId4" w:history="1">
        <w:r w:rsidRPr="000919CC">
          <w:rPr>
            <w:rStyle w:val="Hipervnculo"/>
          </w:rPr>
          <w:t>http://www.uab.cat/guiesdocents/2017-18/g102076a2017-18iSPA.pdf</w:t>
        </w:r>
      </w:hyperlink>
    </w:p>
    <w:p w14:paraId="26075677" w14:textId="77777777" w:rsidR="003A036A" w:rsidRDefault="003A036A" w:rsidP="003A036A"/>
    <w:p w14:paraId="2022DFFA" w14:textId="4AEE566A" w:rsidR="00E723FA" w:rsidRDefault="003A036A" w:rsidP="003A036A">
      <w:r>
        <w:t>Horas de dedicación total a la docencia (clases presenciales, preparación de clases, dirección de trabajos de fin de estudios, tutorías, seguimiento, evaluación): 477 h anuales (aproximadamente 150h presenciales).</w:t>
      </w:r>
    </w:p>
    <w:sectPr w:rsidR="00E723FA" w:rsidSect="001B4C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5"/>
    <w:rsid w:val="0006328E"/>
    <w:rsid w:val="000B4C55"/>
    <w:rsid w:val="001B4C0E"/>
    <w:rsid w:val="002760C1"/>
    <w:rsid w:val="003A036A"/>
    <w:rsid w:val="008A1B93"/>
    <w:rsid w:val="00A01531"/>
    <w:rsid w:val="00BD1814"/>
    <w:rsid w:val="00E723F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B9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ab.cat/guiesdocents/2017-18/g102076a2017-18iSPA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Colomer Martinez</dc:creator>
  <cp:keywords/>
  <dc:description/>
  <cp:lastModifiedBy>Teresa Colomer Martinez</cp:lastModifiedBy>
  <cp:revision>6</cp:revision>
  <dcterms:created xsi:type="dcterms:W3CDTF">2018-01-08T17:23:00Z</dcterms:created>
  <dcterms:modified xsi:type="dcterms:W3CDTF">2018-01-12T10:18:00Z</dcterms:modified>
</cp:coreProperties>
</file>